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AB1BB" w14:textId="77777777" w:rsidR="002F2177" w:rsidRPr="002F2177" w:rsidRDefault="002F2177" w:rsidP="002F2177">
      <w:pPr>
        <w:pStyle w:val="Textkrper"/>
        <w:spacing w:line="360" w:lineRule="auto"/>
        <w:jc w:val="left"/>
        <w:rPr>
          <w:b w:val="0"/>
          <w:bCs w:val="0"/>
          <w:szCs w:val="22"/>
          <w:u w:val="single"/>
          <w:lang w:val="en-GB"/>
        </w:rPr>
      </w:pPr>
      <w:r w:rsidRPr="002F2177">
        <w:rPr>
          <w:b w:val="0"/>
          <w:bCs w:val="0"/>
          <w:szCs w:val="22"/>
          <w:u w:val="single"/>
          <w:lang w:val="en"/>
        </w:rPr>
        <w:t xml:space="preserve">LAMILUX </w:t>
      </w:r>
      <w:proofErr w:type="spellStart"/>
      <w:r w:rsidRPr="002F2177">
        <w:rPr>
          <w:b w:val="0"/>
          <w:bCs w:val="0"/>
          <w:szCs w:val="22"/>
          <w:u w:val="single"/>
          <w:lang w:val="en"/>
        </w:rPr>
        <w:t>Sunsation</w:t>
      </w:r>
      <w:proofErr w:type="spellEnd"/>
      <w:r w:rsidRPr="002F2177">
        <w:rPr>
          <w:b w:val="0"/>
          <w:bCs w:val="0"/>
          <w:szCs w:val="22"/>
          <w:u w:val="single"/>
          <w:lang w:val="en"/>
        </w:rPr>
        <w:t xml:space="preserve">® - The world’s most UV-resistant GRP face sheet </w:t>
      </w:r>
    </w:p>
    <w:p w14:paraId="33F13730" w14:textId="77777777" w:rsidR="002F2177" w:rsidRPr="002F2177" w:rsidRDefault="002F2177" w:rsidP="002F2177">
      <w:pPr>
        <w:pStyle w:val="Textkrper"/>
        <w:spacing w:line="360" w:lineRule="auto"/>
        <w:jc w:val="left"/>
        <w:rPr>
          <w:b w:val="0"/>
          <w:bCs w:val="0"/>
          <w:sz w:val="28"/>
          <w:szCs w:val="28"/>
          <w:u w:val="single"/>
          <w:lang w:val="en-GB"/>
        </w:rPr>
      </w:pPr>
    </w:p>
    <w:p w14:paraId="52346123" w14:textId="5C7EDBA5" w:rsidR="002F2177" w:rsidRDefault="002F2177" w:rsidP="002F2177">
      <w:pPr>
        <w:pStyle w:val="Textkrper"/>
        <w:spacing w:line="360" w:lineRule="auto"/>
        <w:jc w:val="left"/>
        <w:rPr>
          <w:b w:val="0"/>
          <w:bCs w:val="0"/>
          <w:sz w:val="48"/>
          <w:szCs w:val="48"/>
          <w:u w:val="single"/>
          <w:lang w:val="en-GB"/>
        </w:rPr>
      </w:pPr>
      <w:r w:rsidRPr="002F2177">
        <w:rPr>
          <w:sz w:val="48"/>
          <w:szCs w:val="48"/>
          <w:lang w:val="en"/>
        </w:rPr>
        <w:t>The eye-catcher on the campsite</w:t>
      </w:r>
      <w:r w:rsidRPr="002F2177">
        <w:rPr>
          <w:b w:val="0"/>
          <w:bCs w:val="0"/>
          <w:sz w:val="48"/>
          <w:szCs w:val="48"/>
          <w:lang w:val="en"/>
        </w:rPr>
        <w:t xml:space="preserve"> </w:t>
      </w:r>
    </w:p>
    <w:p w14:paraId="3BF415E7" w14:textId="77777777" w:rsidR="002F2177" w:rsidRPr="002F2177" w:rsidRDefault="002F2177" w:rsidP="002F2177">
      <w:pPr>
        <w:pStyle w:val="Textkrper"/>
        <w:spacing w:line="360" w:lineRule="auto"/>
        <w:jc w:val="left"/>
        <w:rPr>
          <w:b w:val="0"/>
          <w:bCs w:val="0"/>
          <w:sz w:val="14"/>
          <w:szCs w:val="14"/>
          <w:u w:val="single"/>
          <w:lang w:val="en-GB"/>
        </w:rPr>
      </w:pPr>
    </w:p>
    <w:p w14:paraId="3E7F57A7" w14:textId="35EB7E50" w:rsidR="002F2177" w:rsidRPr="002F2177" w:rsidRDefault="002F2177" w:rsidP="002F2177">
      <w:pPr>
        <w:pStyle w:val="Textkrper"/>
        <w:spacing w:line="360" w:lineRule="auto"/>
        <w:rPr>
          <w:szCs w:val="22"/>
          <w:lang w:val="en"/>
        </w:rPr>
      </w:pPr>
      <w:r w:rsidRPr="002F2177">
        <w:rPr>
          <w:noProof/>
          <w:szCs w:val="22"/>
        </w:rPr>
        <w:drawing>
          <wp:anchor distT="0" distB="0" distL="114300" distR="114300" simplePos="0" relativeHeight="251658240" behindDoc="1" locked="0" layoutInCell="1" allowOverlap="1" wp14:anchorId="1CF0D472" wp14:editId="26599A48">
            <wp:simplePos x="0" y="0"/>
            <wp:positionH relativeFrom="margin">
              <wp:align>left</wp:align>
            </wp:positionH>
            <wp:positionV relativeFrom="paragraph">
              <wp:posOffset>1948180</wp:posOffset>
            </wp:positionV>
            <wp:extent cx="4640580" cy="2436305"/>
            <wp:effectExtent l="0" t="0" r="7620" b="2540"/>
            <wp:wrapTight wrapText="bothSides">
              <wp:wrapPolygon edited="0">
                <wp:start x="0" y="0"/>
                <wp:lineTo x="0" y="21454"/>
                <wp:lineTo x="21547" y="21454"/>
                <wp:lineTo x="21547" y="0"/>
                <wp:lineTo x="0" y="0"/>
              </wp:wrapPolygon>
            </wp:wrapTight>
            <wp:docPr id="1" name="Grafik 1" descr="Ein Bild, das Text, draußen, Fahrzeug,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draußen, Fahrzeug, Landfahrzeug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40580" cy="2436305"/>
                    </a:xfrm>
                    <a:prstGeom prst="rect">
                      <a:avLst/>
                    </a:prstGeom>
                    <a:noFill/>
                    <a:ln>
                      <a:noFill/>
                    </a:ln>
                  </pic:spPr>
                </pic:pic>
              </a:graphicData>
            </a:graphic>
          </wp:anchor>
        </w:drawing>
      </w:r>
      <w:r w:rsidRPr="002F2177">
        <w:rPr>
          <w:szCs w:val="22"/>
          <w:lang w:val="en"/>
        </w:rPr>
        <w:t xml:space="preserve">Flexibility, </w:t>
      </w:r>
      <w:proofErr w:type="gramStart"/>
      <w:r w:rsidRPr="002F2177">
        <w:rPr>
          <w:szCs w:val="22"/>
          <w:lang w:val="en"/>
        </w:rPr>
        <w:t>adventure</w:t>
      </w:r>
      <w:proofErr w:type="gramEnd"/>
      <w:r w:rsidRPr="002F2177">
        <w:rPr>
          <w:szCs w:val="22"/>
          <w:lang w:val="en"/>
        </w:rPr>
        <w:t xml:space="preserve"> and pure freedom: Summer is just around the corner and millions of camping enthusiasts have already planned their first camping trip. They are taking a good mood and wanderlust. A trailer full of vitamin D will be provided by the endless sunshine. Unfortunately, the power of UV radiation does not only manifest itself in the sunburn of the careless </w:t>
      </w:r>
      <w:proofErr w:type="gramStart"/>
      <w:r w:rsidRPr="002F2177">
        <w:rPr>
          <w:szCs w:val="22"/>
          <w:lang w:val="en"/>
        </w:rPr>
        <w:t>holidaymaker, but</w:t>
      </w:r>
      <w:proofErr w:type="gramEnd"/>
      <w:r w:rsidRPr="002F2177">
        <w:rPr>
          <w:szCs w:val="22"/>
          <w:lang w:val="en"/>
        </w:rPr>
        <w:t xml:space="preserve"> can also be evident on the outer shell of the caravan after several years. But not with LAMILUX </w:t>
      </w:r>
      <w:proofErr w:type="spellStart"/>
      <w:r w:rsidRPr="002F2177">
        <w:rPr>
          <w:szCs w:val="22"/>
          <w:lang w:val="en"/>
        </w:rPr>
        <w:t>Sunsation</w:t>
      </w:r>
      <w:proofErr w:type="spellEnd"/>
      <w:r w:rsidRPr="002F2177">
        <w:rPr>
          <w:szCs w:val="22"/>
          <w:lang w:val="en"/>
        </w:rPr>
        <w:t>®, the most UV-resistant GRP face sheet in the world.</w:t>
      </w:r>
    </w:p>
    <w:p w14:paraId="640CD7F5" w14:textId="77777777" w:rsidR="002F2177" w:rsidRPr="002F2177" w:rsidRDefault="002F2177" w:rsidP="002F2177">
      <w:pPr>
        <w:pStyle w:val="Textkrper"/>
        <w:spacing w:line="360" w:lineRule="auto"/>
        <w:rPr>
          <w:b w:val="0"/>
          <w:bCs w:val="0"/>
          <w:szCs w:val="22"/>
          <w:lang w:val="en-GB"/>
        </w:rPr>
      </w:pPr>
      <w:r w:rsidRPr="002F2177">
        <w:rPr>
          <w:b w:val="0"/>
          <w:bCs w:val="0"/>
          <w:szCs w:val="22"/>
          <w:lang w:val="en"/>
        </w:rPr>
        <w:t xml:space="preserve">More than 11 million Germans enjoy camping, including some campers who not only like to check out the </w:t>
      </w:r>
      <w:proofErr w:type="spellStart"/>
      <w:r w:rsidRPr="002F2177">
        <w:rPr>
          <w:b w:val="0"/>
          <w:bCs w:val="0"/>
          <w:szCs w:val="22"/>
          <w:lang w:val="en"/>
        </w:rPr>
        <w:t>neighbour's</w:t>
      </w:r>
      <w:proofErr w:type="spellEnd"/>
      <w:r w:rsidRPr="002F2177">
        <w:rPr>
          <w:b w:val="0"/>
          <w:bCs w:val="0"/>
          <w:szCs w:val="22"/>
          <w:lang w:val="en"/>
        </w:rPr>
        <w:t xml:space="preserve"> garden at home, but are also curious when on the campsite. We have all seen them, eyeing up our motorhomes. </w:t>
      </w:r>
      <w:proofErr w:type="gramStart"/>
      <w:r w:rsidRPr="002F2177">
        <w:rPr>
          <w:b w:val="0"/>
          <w:bCs w:val="0"/>
          <w:szCs w:val="22"/>
          <w:lang w:val="en"/>
        </w:rPr>
        <w:t>So</w:t>
      </w:r>
      <w:proofErr w:type="gramEnd"/>
      <w:r w:rsidRPr="002F2177">
        <w:rPr>
          <w:b w:val="0"/>
          <w:bCs w:val="0"/>
          <w:szCs w:val="22"/>
          <w:lang w:val="en"/>
        </w:rPr>
        <w:t xml:space="preserve"> it’s great when the mobile home is always resplendent in glossy, rich </w:t>
      </w:r>
      <w:proofErr w:type="spellStart"/>
      <w:r w:rsidRPr="002F2177">
        <w:rPr>
          <w:b w:val="0"/>
          <w:bCs w:val="0"/>
          <w:szCs w:val="22"/>
          <w:lang w:val="en"/>
        </w:rPr>
        <w:t>colours</w:t>
      </w:r>
      <w:proofErr w:type="spellEnd"/>
      <w:r w:rsidRPr="002F2177">
        <w:rPr>
          <w:b w:val="0"/>
          <w:bCs w:val="0"/>
          <w:szCs w:val="22"/>
          <w:lang w:val="en"/>
        </w:rPr>
        <w:t xml:space="preserve">, even if it already has a few miles and years on the clock. LAMILUX </w:t>
      </w:r>
      <w:proofErr w:type="spellStart"/>
      <w:r w:rsidRPr="002F2177">
        <w:rPr>
          <w:b w:val="0"/>
          <w:bCs w:val="0"/>
          <w:szCs w:val="22"/>
          <w:lang w:val="en"/>
        </w:rPr>
        <w:t>Sunsation</w:t>
      </w:r>
      <w:proofErr w:type="spellEnd"/>
      <w:r w:rsidRPr="002F2177">
        <w:rPr>
          <w:b w:val="0"/>
          <w:bCs w:val="0"/>
          <w:szCs w:val="22"/>
          <w:lang w:val="en"/>
        </w:rPr>
        <w:t xml:space="preserve">® is a </w:t>
      </w:r>
      <w:r w:rsidRPr="002F2177">
        <w:rPr>
          <w:b w:val="0"/>
          <w:bCs w:val="0"/>
          <w:szCs w:val="22"/>
          <w:lang w:val="en"/>
        </w:rPr>
        <w:lastRenderedPageBreak/>
        <w:t xml:space="preserve">guaranteed eye-catcher on the campsite. The latest product development by Europe’s leading manufacturer of </w:t>
      </w:r>
      <w:proofErr w:type="spellStart"/>
      <w:r w:rsidRPr="002F2177">
        <w:rPr>
          <w:b w:val="0"/>
          <w:bCs w:val="0"/>
          <w:szCs w:val="22"/>
          <w:lang w:val="en"/>
        </w:rPr>
        <w:t>fibre</w:t>
      </w:r>
      <w:proofErr w:type="spellEnd"/>
      <w:r w:rsidRPr="002F2177">
        <w:rPr>
          <w:b w:val="0"/>
          <w:bCs w:val="0"/>
          <w:szCs w:val="22"/>
          <w:lang w:val="en"/>
        </w:rPr>
        <w:t xml:space="preserve">-reinforced composites, LAMILUX Composites, features completely new technology with 20 times better UV resistance than the gelcoats currently available on the market, and is one of the most revolutionary developments in the field of </w:t>
      </w:r>
      <w:proofErr w:type="spellStart"/>
      <w:r w:rsidRPr="002F2177">
        <w:rPr>
          <w:b w:val="0"/>
          <w:bCs w:val="0"/>
          <w:szCs w:val="22"/>
          <w:lang w:val="en"/>
        </w:rPr>
        <w:t>fibre</w:t>
      </w:r>
      <w:proofErr w:type="spellEnd"/>
      <w:r w:rsidRPr="002F2177">
        <w:rPr>
          <w:b w:val="0"/>
          <w:bCs w:val="0"/>
          <w:szCs w:val="22"/>
          <w:lang w:val="en"/>
        </w:rPr>
        <w:t xml:space="preserve"> composite plastics. </w:t>
      </w:r>
    </w:p>
    <w:p w14:paraId="5BC5C2D8" w14:textId="77777777" w:rsidR="002F2177" w:rsidRPr="002F2177" w:rsidRDefault="002F2177" w:rsidP="002F2177">
      <w:pPr>
        <w:pStyle w:val="Textkrper"/>
        <w:spacing w:line="360" w:lineRule="auto"/>
        <w:jc w:val="left"/>
        <w:rPr>
          <w:b w:val="0"/>
          <w:bCs w:val="0"/>
          <w:szCs w:val="22"/>
          <w:lang w:val="en-GB"/>
        </w:rPr>
      </w:pPr>
    </w:p>
    <w:p w14:paraId="4CD0C770" w14:textId="77777777" w:rsidR="002F2177" w:rsidRPr="002F2177" w:rsidRDefault="002F2177" w:rsidP="002F2177">
      <w:pPr>
        <w:pStyle w:val="Textkrper"/>
        <w:spacing w:line="360" w:lineRule="auto"/>
        <w:rPr>
          <w:szCs w:val="22"/>
          <w:lang w:val="en-GB"/>
        </w:rPr>
      </w:pPr>
      <w:r w:rsidRPr="002F2177">
        <w:rPr>
          <w:szCs w:val="22"/>
          <w:lang w:val="en"/>
        </w:rPr>
        <w:t>Changing landscape – enduring home</w:t>
      </w:r>
    </w:p>
    <w:p w14:paraId="007FEDE8" w14:textId="1DF902A8" w:rsidR="002F2177" w:rsidRPr="002F2177" w:rsidRDefault="002F2177" w:rsidP="002F2177">
      <w:pPr>
        <w:pStyle w:val="Textkrper"/>
        <w:spacing w:line="360" w:lineRule="auto"/>
        <w:rPr>
          <w:b w:val="0"/>
          <w:bCs w:val="0"/>
          <w:szCs w:val="22"/>
          <w:lang w:val="en-GB"/>
        </w:rPr>
      </w:pPr>
      <w:r w:rsidRPr="002F2177">
        <w:rPr>
          <w:b w:val="0"/>
          <w:bCs w:val="0"/>
          <w:szCs w:val="22"/>
          <w:lang w:val="en"/>
        </w:rPr>
        <w:t xml:space="preserve">The Spanish Mediterranean on one day, a mountain landscape in the </w:t>
      </w:r>
      <w:proofErr w:type="spellStart"/>
      <w:r w:rsidRPr="002F2177">
        <w:rPr>
          <w:b w:val="0"/>
          <w:bCs w:val="0"/>
          <w:szCs w:val="22"/>
          <w:lang w:val="en"/>
        </w:rPr>
        <w:t>Mercantour</w:t>
      </w:r>
      <w:proofErr w:type="spellEnd"/>
      <w:r w:rsidRPr="002F2177">
        <w:rPr>
          <w:b w:val="0"/>
          <w:bCs w:val="0"/>
          <w:szCs w:val="22"/>
          <w:lang w:val="en"/>
        </w:rPr>
        <w:t xml:space="preserve"> National Park in France on the next: the lure of camping is to discover new scenery and places every day. The only constant in a camping holiday is the beloved motorhome. To ensure that the caravan looks like new even after decades in the sun, the innovative LAMILUX </w:t>
      </w:r>
      <w:proofErr w:type="spellStart"/>
      <w:r w:rsidRPr="002F2177">
        <w:rPr>
          <w:b w:val="0"/>
          <w:bCs w:val="0"/>
          <w:szCs w:val="22"/>
          <w:lang w:val="en"/>
        </w:rPr>
        <w:t>Sunsation</w:t>
      </w:r>
      <w:proofErr w:type="spellEnd"/>
      <w:r w:rsidRPr="002F2177">
        <w:rPr>
          <w:b w:val="0"/>
          <w:bCs w:val="0"/>
          <w:szCs w:val="22"/>
          <w:lang w:val="en"/>
        </w:rPr>
        <w:t xml:space="preserve">® technology provides protection with its 2,000% higher UV resistance compared to standard gelcoats. This means no dulling, no difference in gloss and no </w:t>
      </w:r>
      <w:proofErr w:type="spellStart"/>
      <w:r w:rsidRPr="002F2177">
        <w:rPr>
          <w:b w:val="0"/>
          <w:bCs w:val="0"/>
          <w:szCs w:val="22"/>
          <w:lang w:val="en"/>
        </w:rPr>
        <w:t>colour</w:t>
      </w:r>
      <w:proofErr w:type="spellEnd"/>
      <w:r w:rsidRPr="002F2177">
        <w:rPr>
          <w:b w:val="0"/>
          <w:bCs w:val="0"/>
          <w:szCs w:val="22"/>
          <w:lang w:val="en"/>
        </w:rPr>
        <w:t xml:space="preserve"> difference after removal of decals from the outer shell of the motorhome. </w:t>
      </w:r>
    </w:p>
    <w:p w14:paraId="46D68511" w14:textId="77777777" w:rsidR="002F2177" w:rsidRPr="002F2177" w:rsidRDefault="002F2177" w:rsidP="002F2177">
      <w:pPr>
        <w:pStyle w:val="Textkrper"/>
        <w:spacing w:line="360" w:lineRule="auto"/>
        <w:rPr>
          <w:b w:val="0"/>
          <w:bCs w:val="0"/>
          <w:szCs w:val="22"/>
          <w:lang w:val="en-GB"/>
        </w:rPr>
      </w:pPr>
    </w:p>
    <w:p w14:paraId="2EBBC853" w14:textId="77777777" w:rsidR="002F2177" w:rsidRPr="002F2177" w:rsidRDefault="002F2177" w:rsidP="002F2177">
      <w:pPr>
        <w:pStyle w:val="Textkrper"/>
        <w:spacing w:line="360" w:lineRule="auto"/>
        <w:rPr>
          <w:szCs w:val="22"/>
          <w:lang w:val="en-GB"/>
        </w:rPr>
      </w:pPr>
      <w:r w:rsidRPr="002F2177">
        <w:rPr>
          <w:szCs w:val="22"/>
          <w:lang w:val="en"/>
        </w:rPr>
        <w:t>Radiant gloss with minimal maintenance</w:t>
      </w:r>
    </w:p>
    <w:p w14:paraId="7500F3B6" w14:textId="77777777" w:rsidR="002F2177" w:rsidRPr="002F2177" w:rsidRDefault="002F2177" w:rsidP="002F2177">
      <w:pPr>
        <w:pStyle w:val="Textkrper"/>
        <w:spacing w:line="360" w:lineRule="auto"/>
        <w:rPr>
          <w:b w:val="0"/>
          <w:bCs w:val="0"/>
          <w:szCs w:val="22"/>
          <w:lang w:val="en-GB"/>
        </w:rPr>
      </w:pPr>
      <w:r w:rsidRPr="002F2177">
        <w:rPr>
          <w:b w:val="0"/>
          <w:bCs w:val="0"/>
          <w:szCs w:val="22"/>
          <w:lang w:val="en"/>
        </w:rPr>
        <w:t xml:space="preserve">Regular cleaning and sealing of the caravan </w:t>
      </w:r>
      <w:proofErr w:type="gramStart"/>
      <w:r w:rsidRPr="002F2177">
        <w:rPr>
          <w:b w:val="0"/>
          <w:bCs w:val="0"/>
          <w:szCs w:val="22"/>
          <w:lang w:val="en"/>
        </w:rPr>
        <w:t>is</w:t>
      </w:r>
      <w:proofErr w:type="gramEnd"/>
      <w:r w:rsidRPr="002F2177">
        <w:rPr>
          <w:b w:val="0"/>
          <w:bCs w:val="0"/>
          <w:szCs w:val="22"/>
          <w:lang w:val="en"/>
        </w:rPr>
        <w:t xml:space="preserve"> essential to maintain its long-lasting gloss. But professional long-term sealing and regular polishing and waxing can be very expensive, time consuming and require a lot of patience. However, </w:t>
      </w:r>
      <w:proofErr w:type="gramStart"/>
      <w:r w:rsidRPr="002F2177">
        <w:rPr>
          <w:b w:val="0"/>
          <w:bCs w:val="0"/>
          <w:szCs w:val="22"/>
          <w:lang w:val="en"/>
        </w:rPr>
        <w:t>in order to</w:t>
      </w:r>
      <w:proofErr w:type="gramEnd"/>
      <w:r w:rsidRPr="002F2177">
        <w:rPr>
          <w:b w:val="0"/>
          <w:bCs w:val="0"/>
          <w:szCs w:val="22"/>
          <w:lang w:val="en"/>
        </w:rPr>
        <w:t xml:space="preserve"> have the most resplendent motorhome, constant care and waxing is just not necessary. LAMILUX </w:t>
      </w:r>
      <w:proofErr w:type="spellStart"/>
      <w:r w:rsidRPr="002F2177">
        <w:rPr>
          <w:b w:val="0"/>
          <w:bCs w:val="0"/>
          <w:szCs w:val="22"/>
          <w:lang w:val="en"/>
        </w:rPr>
        <w:t>Sunsation</w:t>
      </w:r>
      <w:proofErr w:type="spellEnd"/>
      <w:r w:rsidRPr="002F2177">
        <w:rPr>
          <w:b w:val="0"/>
          <w:bCs w:val="0"/>
          <w:szCs w:val="22"/>
          <w:lang w:val="en"/>
        </w:rPr>
        <w:t xml:space="preserve">® reduces the cost and effort involved in waxing by a whole 90 percent. LAMILUX </w:t>
      </w:r>
      <w:proofErr w:type="spellStart"/>
      <w:r w:rsidRPr="002F2177">
        <w:rPr>
          <w:b w:val="0"/>
          <w:bCs w:val="0"/>
          <w:szCs w:val="22"/>
          <w:lang w:val="en"/>
        </w:rPr>
        <w:t>Sunsation</w:t>
      </w:r>
      <w:proofErr w:type="spellEnd"/>
      <w:r w:rsidRPr="002F2177">
        <w:rPr>
          <w:b w:val="0"/>
          <w:bCs w:val="0"/>
          <w:szCs w:val="22"/>
          <w:lang w:val="en"/>
        </w:rPr>
        <w:t xml:space="preserve">® is the new GRP standard in the sun and, as the exterior face sheet of the caravan, you'll notice the difference on the campsite </w:t>
      </w:r>
      <w:proofErr w:type="gramStart"/>
      <w:r w:rsidRPr="002F2177">
        <w:rPr>
          <w:b w:val="0"/>
          <w:bCs w:val="0"/>
          <w:szCs w:val="22"/>
          <w:lang w:val="en"/>
        </w:rPr>
        <w:t>and also</w:t>
      </w:r>
      <w:proofErr w:type="gramEnd"/>
      <w:r w:rsidRPr="002F2177">
        <w:rPr>
          <w:b w:val="0"/>
          <w:bCs w:val="0"/>
          <w:szCs w:val="22"/>
          <w:lang w:val="en"/>
        </w:rPr>
        <w:t xml:space="preserve"> in your wallet.</w:t>
      </w:r>
    </w:p>
    <w:p w14:paraId="40928BF9" w14:textId="77777777" w:rsidR="002F2177" w:rsidRPr="002F2177" w:rsidRDefault="002F2177" w:rsidP="002F2177">
      <w:pPr>
        <w:pStyle w:val="Textkrper"/>
        <w:spacing w:line="360" w:lineRule="auto"/>
        <w:rPr>
          <w:b w:val="0"/>
          <w:bCs w:val="0"/>
          <w:szCs w:val="22"/>
          <w:lang w:val="en-GB"/>
        </w:rPr>
      </w:pPr>
    </w:p>
    <w:p w14:paraId="511096DD" w14:textId="77777777" w:rsidR="002F2177" w:rsidRPr="002F2177" w:rsidRDefault="002F2177" w:rsidP="002F2177">
      <w:pPr>
        <w:pStyle w:val="Textkrper"/>
        <w:spacing w:line="360" w:lineRule="auto"/>
        <w:rPr>
          <w:szCs w:val="22"/>
          <w:lang w:val="en-GB"/>
        </w:rPr>
      </w:pPr>
      <w:r w:rsidRPr="002F2177">
        <w:rPr>
          <w:szCs w:val="22"/>
          <w:lang w:val="en"/>
        </w:rPr>
        <w:t>Are you all camped-out? Now the caravan will pay for itself!</w:t>
      </w:r>
    </w:p>
    <w:p w14:paraId="623AA25B" w14:textId="63887F3E" w:rsidR="00250078" w:rsidRPr="002F2177" w:rsidRDefault="002F2177" w:rsidP="002F2177">
      <w:pPr>
        <w:pStyle w:val="Textkrper"/>
        <w:spacing w:line="360" w:lineRule="auto"/>
        <w:rPr>
          <w:b w:val="0"/>
          <w:bCs w:val="0"/>
          <w:szCs w:val="22"/>
          <w:lang w:val="en-GB"/>
        </w:rPr>
      </w:pPr>
      <w:proofErr w:type="gramStart"/>
      <w:r w:rsidRPr="002F2177">
        <w:rPr>
          <w:b w:val="0"/>
          <w:bCs w:val="0"/>
          <w:szCs w:val="22"/>
          <w:lang w:val="en"/>
        </w:rPr>
        <w:t>In the event that</w:t>
      </w:r>
      <w:proofErr w:type="gramEnd"/>
      <w:r w:rsidRPr="002F2177">
        <w:rPr>
          <w:b w:val="0"/>
          <w:bCs w:val="0"/>
          <w:szCs w:val="22"/>
          <w:lang w:val="en"/>
        </w:rPr>
        <w:t xml:space="preserve">, after years of camping, your passion for adventurous road trips has diminished and it is time to sell the caravan LAMILUX </w:t>
      </w:r>
      <w:proofErr w:type="spellStart"/>
      <w:r w:rsidRPr="002F2177">
        <w:rPr>
          <w:b w:val="0"/>
          <w:bCs w:val="0"/>
          <w:szCs w:val="22"/>
          <w:lang w:val="en"/>
        </w:rPr>
        <w:t>Sunsation</w:t>
      </w:r>
      <w:proofErr w:type="spellEnd"/>
      <w:r w:rsidRPr="002F2177">
        <w:rPr>
          <w:b w:val="0"/>
          <w:bCs w:val="0"/>
          <w:szCs w:val="22"/>
          <w:lang w:val="en"/>
        </w:rPr>
        <w:t xml:space="preserve">® will make </w:t>
      </w:r>
      <w:r w:rsidRPr="002F2177">
        <w:rPr>
          <w:b w:val="0"/>
          <w:bCs w:val="0"/>
          <w:szCs w:val="22"/>
          <w:lang w:val="en"/>
        </w:rPr>
        <w:lastRenderedPageBreak/>
        <w:t xml:space="preserve">sure that you have money in the bank. Because thanks to its flawless appearance – even after years in the sun – the motorhome will depreciate less and can be sold to the new owner at a higher resale price. The renowned jury of the German Innovation Awards is also impressed by the new technology and has presented LAMILUX </w:t>
      </w:r>
      <w:proofErr w:type="spellStart"/>
      <w:r w:rsidRPr="002F2177">
        <w:rPr>
          <w:b w:val="0"/>
          <w:bCs w:val="0"/>
          <w:szCs w:val="22"/>
          <w:lang w:val="en"/>
        </w:rPr>
        <w:t>Sunsation</w:t>
      </w:r>
      <w:proofErr w:type="spellEnd"/>
      <w:r w:rsidRPr="002F2177">
        <w:rPr>
          <w:b w:val="0"/>
          <w:bCs w:val="0"/>
          <w:szCs w:val="22"/>
          <w:lang w:val="en"/>
        </w:rPr>
        <w:t xml:space="preserve">® with the title of “Winner”. The German Innovation Award </w:t>
      </w:r>
      <w:proofErr w:type="spellStart"/>
      <w:r w:rsidRPr="002F2177">
        <w:rPr>
          <w:b w:val="0"/>
          <w:bCs w:val="0"/>
          <w:szCs w:val="22"/>
          <w:lang w:val="en"/>
        </w:rPr>
        <w:t>honours</w:t>
      </w:r>
      <w:proofErr w:type="spellEnd"/>
      <w:r w:rsidRPr="002F2177">
        <w:rPr>
          <w:b w:val="0"/>
          <w:bCs w:val="0"/>
          <w:szCs w:val="22"/>
          <w:lang w:val="en"/>
        </w:rPr>
        <w:t xml:space="preserve"> innovation achievements whose added value breaks new ground. The focus is always on the user experience: Solutions that make our lives better and contribute to a better future. This also includes LAMILUX </w:t>
      </w:r>
      <w:proofErr w:type="spellStart"/>
      <w:r w:rsidRPr="002F2177">
        <w:rPr>
          <w:b w:val="0"/>
          <w:bCs w:val="0"/>
          <w:szCs w:val="22"/>
          <w:lang w:val="en"/>
        </w:rPr>
        <w:t>Sunsation</w:t>
      </w:r>
      <w:proofErr w:type="spellEnd"/>
      <w:r w:rsidRPr="002F2177">
        <w:rPr>
          <w:b w:val="0"/>
          <w:bCs w:val="0"/>
          <w:szCs w:val="22"/>
          <w:lang w:val="en"/>
        </w:rPr>
        <w:t>®.</w:t>
      </w:r>
    </w:p>
    <w:p w14:paraId="19EF69D0" w14:textId="77777777" w:rsidR="00296D15" w:rsidRDefault="00296D15" w:rsidP="007F785A">
      <w:pPr>
        <w:pStyle w:val="Textkrper"/>
        <w:spacing w:line="360" w:lineRule="auto"/>
        <w:rPr>
          <w:rFonts w:eastAsia="Calibri"/>
          <w:b w:val="0"/>
          <w:bCs w:val="0"/>
          <w:szCs w:val="22"/>
          <w:lang w:val="en-GB"/>
        </w:rPr>
      </w:pPr>
    </w:p>
    <w:p w14:paraId="1454E4F0" w14:textId="77777777" w:rsidR="00296D15" w:rsidRPr="002F2177" w:rsidRDefault="00296D15" w:rsidP="00296D15">
      <w:pPr>
        <w:pStyle w:val="Textkrper"/>
        <w:spacing w:line="360" w:lineRule="auto"/>
        <w:rPr>
          <w:b w:val="0"/>
          <w:bCs w:val="0"/>
          <w:szCs w:val="22"/>
          <w:lang w:val="en-GB"/>
        </w:rPr>
      </w:pPr>
      <w:r w:rsidRPr="002F2177">
        <w:rPr>
          <w:b w:val="0"/>
          <w:bCs w:val="0"/>
          <w:szCs w:val="22"/>
          <w:lang w:val="en-GB"/>
        </w:rPr>
        <w:t>…</w:t>
      </w:r>
    </w:p>
    <w:p w14:paraId="29AB1431" w14:textId="77777777" w:rsidR="00296D15" w:rsidRPr="002F2177" w:rsidRDefault="00296D15" w:rsidP="00296D15">
      <w:pPr>
        <w:pStyle w:val="Textkrper"/>
        <w:spacing w:line="360" w:lineRule="auto"/>
        <w:rPr>
          <w:b w:val="0"/>
          <w:bCs w:val="0"/>
          <w:szCs w:val="22"/>
          <w:lang w:val="en-GB"/>
        </w:rPr>
      </w:pPr>
    </w:p>
    <w:p w14:paraId="23325293" w14:textId="77777777" w:rsidR="00296D15" w:rsidRPr="002F2177" w:rsidRDefault="002F2177" w:rsidP="00296D15">
      <w:pPr>
        <w:pStyle w:val="Textkrper"/>
        <w:spacing w:line="360" w:lineRule="auto"/>
        <w:rPr>
          <w:b w:val="0"/>
          <w:bCs w:val="0"/>
          <w:color w:val="000000" w:themeColor="text1"/>
          <w:szCs w:val="22"/>
          <w:lang w:val="en-GB"/>
        </w:rPr>
      </w:pPr>
      <w:hyperlink r:id="rId8" w:history="1">
        <w:r w:rsidR="00296D15" w:rsidRPr="002F2177">
          <w:rPr>
            <w:rStyle w:val="Hyperlink"/>
            <w:b w:val="0"/>
            <w:bCs w:val="0"/>
            <w:color w:val="000000" w:themeColor="text1"/>
            <w:szCs w:val="22"/>
            <w:lang w:val="en-GB"/>
          </w:rPr>
          <w:t>www.lamilux.com</w:t>
        </w:r>
      </w:hyperlink>
      <w:r w:rsidR="00296D15" w:rsidRPr="002F2177">
        <w:rPr>
          <w:b w:val="0"/>
          <w:bCs w:val="0"/>
          <w:color w:val="000000" w:themeColor="text1"/>
          <w:szCs w:val="22"/>
          <w:lang w:val="en-GB"/>
        </w:rPr>
        <w:t xml:space="preserve"> </w:t>
      </w:r>
    </w:p>
    <w:p w14:paraId="714820BF" w14:textId="77777777" w:rsidR="008371CF" w:rsidRDefault="008371CF" w:rsidP="007F785A">
      <w:pPr>
        <w:pStyle w:val="Textkrper"/>
        <w:spacing w:line="360" w:lineRule="auto"/>
        <w:rPr>
          <w:rFonts w:eastAsia="Calibri"/>
          <w:b w:val="0"/>
          <w:bCs w:val="0"/>
          <w:szCs w:val="22"/>
          <w:lang w:val="en-GB"/>
        </w:rPr>
      </w:pPr>
    </w:p>
    <w:p w14:paraId="42E4AFEF" w14:textId="77777777" w:rsidR="007F785A" w:rsidRDefault="007F785A" w:rsidP="007F785A">
      <w:pPr>
        <w:pStyle w:val="Textkrper"/>
        <w:spacing w:line="360" w:lineRule="auto"/>
        <w:rPr>
          <w:szCs w:val="22"/>
          <w:lang w:val="en-GB"/>
        </w:rPr>
      </w:pPr>
      <w:r>
        <w:rPr>
          <w:szCs w:val="22"/>
          <w:lang w:val="en"/>
        </w:rPr>
        <w:t>About LAMILUX Composites GmbH</w:t>
      </w:r>
    </w:p>
    <w:p w14:paraId="5C9B4EC2" w14:textId="1ABFCF13" w:rsidR="001E14A6" w:rsidRPr="00250078" w:rsidRDefault="007F785A" w:rsidP="002F2177">
      <w:pPr>
        <w:pStyle w:val="Textkrper"/>
        <w:spacing w:line="360" w:lineRule="auto"/>
        <w:rPr>
          <w:b w:val="0"/>
          <w:bCs w:val="0"/>
          <w:szCs w:val="22"/>
          <w:lang w:val="en-GB"/>
        </w:rPr>
      </w:pPr>
      <w:r>
        <w:rPr>
          <w:b w:val="0"/>
          <w:bCs w:val="0"/>
          <w:szCs w:val="22"/>
          <w:lang w:val="en"/>
        </w:rPr>
        <w:t xml:space="preserve">LAMILUX Composites GmbH has been producing </w:t>
      </w:r>
      <w:proofErr w:type="spellStart"/>
      <w:r>
        <w:rPr>
          <w:b w:val="0"/>
          <w:bCs w:val="0"/>
          <w:szCs w:val="22"/>
          <w:lang w:val="en"/>
        </w:rPr>
        <w:t>fibre</w:t>
      </w:r>
      <w:proofErr w:type="spellEnd"/>
      <w:r>
        <w:rPr>
          <w:b w:val="0"/>
          <w:bCs w:val="0"/>
          <w:szCs w:val="22"/>
          <w:lang w:val="en"/>
        </w:rPr>
        <w:t xml:space="preserve">-reinforced plastics for around 70 years. The medium-sized company is the leading European producer 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w:t>
      </w:r>
      <w:proofErr w:type="gramStart"/>
      <w:r>
        <w:rPr>
          <w:b w:val="0"/>
          <w:bCs w:val="0"/>
          <w:szCs w:val="22"/>
          <w:lang w:val="en"/>
        </w:rPr>
        <w:t>store room</w:t>
      </w:r>
      <w:proofErr w:type="gramEnd"/>
      <w:r>
        <w:rPr>
          <w:b w:val="0"/>
          <w:bCs w:val="0"/>
          <w:szCs w:val="22"/>
          <w:lang w:val="en"/>
        </w:rPr>
        <w:t xml:space="preserve"> and cell construction, and many other industrial sectors. </w:t>
      </w:r>
      <w:r w:rsidR="00D34BA1" w:rsidRPr="00D34BA1">
        <w:rPr>
          <w:b w:val="0"/>
          <w:bCs w:val="0"/>
          <w:szCs w:val="22"/>
          <w:lang w:val="en"/>
        </w:rPr>
        <w:t xml:space="preserve">LAMILUX strives to be the innovation and performance leader in all areas relevant to its customers.  Headquartered in </w:t>
      </w:r>
      <w:proofErr w:type="spellStart"/>
      <w:r w:rsidR="00D34BA1" w:rsidRPr="00D34BA1">
        <w:rPr>
          <w:b w:val="0"/>
          <w:bCs w:val="0"/>
          <w:szCs w:val="22"/>
          <w:lang w:val="en"/>
        </w:rPr>
        <w:t>Rehau</w:t>
      </w:r>
      <w:proofErr w:type="spellEnd"/>
      <w:r w:rsidR="00D34BA1" w:rsidRPr="00D34BA1">
        <w:rPr>
          <w:b w:val="0"/>
          <w:bCs w:val="0"/>
          <w:szCs w:val="22"/>
          <w:lang w:val="en"/>
        </w:rPr>
        <w:t>, Germany, the family-owned company is managed by Johanna and Dr. Alexander Strunz in the fourth generation, currently employs around 1,300 people, and in 2022 generated sales of around 392 million euros.</w:t>
      </w:r>
    </w:p>
    <w:sectPr w:rsidR="001E14A6" w:rsidRPr="00250078"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E91C4" w14:textId="77777777" w:rsidR="00205DB8" w:rsidRDefault="00205DB8" w:rsidP="00D52FF7">
      <w:r>
        <w:separator/>
      </w:r>
    </w:p>
  </w:endnote>
  <w:endnote w:type="continuationSeparator" w:id="0">
    <w:p w14:paraId="05A18769" w14:textId="77777777" w:rsidR="00205DB8" w:rsidRDefault="00205DB8" w:rsidP="00D52FF7">
      <w:r>
        <w:continuationSeparator/>
      </w:r>
    </w:p>
  </w:endnote>
  <w:endnote w:type="continuationNotice" w:id="1">
    <w:p w14:paraId="0BAE4541" w14:textId="77777777" w:rsidR="003B1B06" w:rsidRDefault="003B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1A2540"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1A2540" w:rsidRPr="00B30BE3" w:rsidRDefault="002F2177" w:rsidP="001A2540">
    <w:pPr>
      <w:pStyle w:val="Fuzeile"/>
      <w:rPr>
        <w:rFonts w:ascii="Arial" w:hAnsi="Arial" w:cs="Arial"/>
        <w:color w:val="A6A6A6" w:themeColor="background1" w:themeShade="A6"/>
        <w:sz w:val="16"/>
        <w:lang w:val="en-GB"/>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6714705F" w:rsidR="001A2540"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1A2540" w:rsidRPr="00B30BE3" w:rsidRDefault="00D1701D" w:rsidP="001A2540">
    <w:pPr>
      <w:pStyle w:val="Fuzeile"/>
      <w:rPr>
        <w:rFonts w:ascii="Arial" w:hAnsi="Arial" w:cs="Arial"/>
        <w:color w:val="A6A6A6" w:themeColor="background1" w:themeShade="A6"/>
        <w:sz w:val="16"/>
        <w:lang w:val="en-GB"/>
      </w:rPr>
    </w:pPr>
    <w:proofErr w:type="spellStart"/>
    <w:r w:rsidRPr="00B30BE3">
      <w:rPr>
        <w:rFonts w:ascii="Arial" w:hAnsi="Arial" w:cs="Arial"/>
        <w:color w:val="A6A6A6" w:themeColor="background1" w:themeShade="A6"/>
        <w:sz w:val="16"/>
        <w:lang w:val="en-GB"/>
      </w:rPr>
      <w:t>Zehstraße</w:t>
    </w:r>
    <w:proofErr w:type="spellEnd"/>
    <w:r w:rsidRPr="00B30BE3">
      <w:rPr>
        <w:rFonts w:ascii="Arial" w:hAnsi="Arial" w:cs="Arial"/>
        <w:color w:val="A6A6A6" w:themeColor="background1" w:themeShade="A6"/>
        <w:sz w:val="16"/>
        <w:lang w:val="en-GB"/>
      </w:rPr>
      <w:t xml:space="preserv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 xml:space="preserve">95111 </w:t>
    </w:r>
    <w:proofErr w:type="spellStart"/>
    <w:r w:rsidRPr="00B30BE3">
      <w:rPr>
        <w:rFonts w:ascii="Arial" w:hAnsi="Arial" w:cs="Arial"/>
        <w:color w:val="A6A6A6" w:themeColor="background1" w:themeShade="A6"/>
        <w:sz w:val="16"/>
        <w:lang w:val="en-GB"/>
      </w:rPr>
      <w:t>Rehau</w:t>
    </w:r>
    <w:proofErr w:type="spellEnd"/>
  </w:p>
  <w:p w14:paraId="3721FAA7" w14:textId="77777777" w:rsidR="001A2540" w:rsidRPr="00B30BE3" w:rsidRDefault="002F2177" w:rsidP="001A2540">
    <w:pPr>
      <w:pStyle w:val="Fuzeile"/>
      <w:rPr>
        <w:rFonts w:ascii="Arial" w:hAnsi="Arial" w:cs="Arial"/>
        <w:color w:val="A6A6A6" w:themeColor="background1" w:themeShade="A6"/>
        <w:sz w:val="16"/>
        <w:lang w:val="en-GB"/>
      </w:rPr>
    </w:pPr>
  </w:p>
  <w:p w14:paraId="2D99A013" w14:textId="17E000DB" w:rsidR="001A2540"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0987" w14:textId="77777777" w:rsidR="00205DB8" w:rsidRDefault="00205DB8" w:rsidP="00D52FF7">
      <w:r>
        <w:separator/>
      </w:r>
    </w:p>
  </w:footnote>
  <w:footnote w:type="continuationSeparator" w:id="0">
    <w:p w14:paraId="4DAD7EF8" w14:textId="77777777" w:rsidR="00205DB8" w:rsidRDefault="00205DB8" w:rsidP="00D52FF7">
      <w:r>
        <w:continuationSeparator/>
      </w:r>
    </w:p>
  </w:footnote>
  <w:footnote w:type="continuationNotice" w:id="1">
    <w:p w14:paraId="1F03136C" w14:textId="77777777" w:rsidR="003B1B06" w:rsidRDefault="003B1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6650508"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2F2177">
      <w:rPr>
        <w:rFonts w:ascii="Arial" w:hAnsi="Arial" w:cs="Arial"/>
      </w:rPr>
      <w:t>August</w:t>
    </w:r>
    <w:r w:rsidR="00BC6C68">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2F2177">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2919617">
    <w:abstractNumId w:val="0"/>
  </w:num>
  <w:num w:numId="2" w16cid:durableId="776143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A23F6"/>
    <w:rsid w:val="000A6DB4"/>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458"/>
    <w:rsid w:val="00182B58"/>
    <w:rsid w:val="00182F4E"/>
    <w:rsid w:val="001869F6"/>
    <w:rsid w:val="001A311E"/>
    <w:rsid w:val="001B3C93"/>
    <w:rsid w:val="001C0E04"/>
    <w:rsid w:val="001D224F"/>
    <w:rsid w:val="001E09BB"/>
    <w:rsid w:val="001E14A6"/>
    <w:rsid w:val="001E654C"/>
    <w:rsid w:val="001F6D1A"/>
    <w:rsid w:val="002001B5"/>
    <w:rsid w:val="002041BE"/>
    <w:rsid w:val="00205DB8"/>
    <w:rsid w:val="00215F11"/>
    <w:rsid w:val="00233A1B"/>
    <w:rsid w:val="002477B1"/>
    <w:rsid w:val="00250078"/>
    <w:rsid w:val="00256BC5"/>
    <w:rsid w:val="00260A16"/>
    <w:rsid w:val="00262466"/>
    <w:rsid w:val="0026560F"/>
    <w:rsid w:val="00296D15"/>
    <w:rsid w:val="00297D1B"/>
    <w:rsid w:val="00297F1E"/>
    <w:rsid w:val="002A24DC"/>
    <w:rsid w:val="002A27EA"/>
    <w:rsid w:val="002A373B"/>
    <w:rsid w:val="002B1DC2"/>
    <w:rsid w:val="002B2607"/>
    <w:rsid w:val="002B378A"/>
    <w:rsid w:val="002D5624"/>
    <w:rsid w:val="002D56C6"/>
    <w:rsid w:val="002F2177"/>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1DDE"/>
    <w:rsid w:val="003C647D"/>
    <w:rsid w:val="003C73D2"/>
    <w:rsid w:val="003E6AB3"/>
    <w:rsid w:val="003E7A56"/>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D01CF"/>
    <w:rsid w:val="004E0AC9"/>
    <w:rsid w:val="004F2009"/>
    <w:rsid w:val="00500234"/>
    <w:rsid w:val="00524852"/>
    <w:rsid w:val="005363AE"/>
    <w:rsid w:val="005410EC"/>
    <w:rsid w:val="00557B1E"/>
    <w:rsid w:val="005620EB"/>
    <w:rsid w:val="0058298C"/>
    <w:rsid w:val="00584198"/>
    <w:rsid w:val="00590732"/>
    <w:rsid w:val="00594A52"/>
    <w:rsid w:val="005961C2"/>
    <w:rsid w:val="0059674C"/>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76EE"/>
    <w:rsid w:val="006905D0"/>
    <w:rsid w:val="0069729C"/>
    <w:rsid w:val="006A0DCF"/>
    <w:rsid w:val="006B4902"/>
    <w:rsid w:val="006B5296"/>
    <w:rsid w:val="006C2043"/>
    <w:rsid w:val="006C32FE"/>
    <w:rsid w:val="006D0853"/>
    <w:rsid w:val="00713468"/>
    <w:rsid w:val="00724A6B"/>
    <w:rsid w:val="00731591"/>
    <w:rsid w:val="00744DD2"/>
    <w:rsid w:val="00751907"/>
    <w:rsid w:val="00755CED"/>
    <w:rsid w:val="00755E6A"/>
    <w:rsid w:val="00764350"/>
    <w:rsid w:val="00783661"/>
    <w:rsid w:val="00795D07"/>
    <w:rsid w:val="007B1865"/>
    <w:rsid w:val="007D677D"/>
    <w:rsid w:val="007F4C52"/>
    <w:rsid w:val="007F785A"/>
    <w:rsid w:val="00800556"/>
    <w:rsid w:val="00820876"/>
    <w:rsid w:val="00824B49"/>
    <w:rsid w:val="00830831"/>
    <w:rsid w:val="008371CF"/>
    <w:rsid w:val="0086446A"/>
    <w:rsid w:val="00874044"/>
    <w:rsid w:val="0087764A"/>
    <w:rsid w:val="00885B0B"/>
    <w:rsid w:val="008B3D98"/>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F6903"/>
    <w:rsid w:val="00D1701D"/>
    <w:rsid w:val="00D34BA1"/>
    <w:rsid w:val="00D35DDE"/>
    <w:rsid w:val="00D52FF7"/>
    <w:rsid w:val="00D63DD5"/>
    <w:rsid w:val="00D746E3"/>
    <w:rsid w:val="00D8795F"/>
    <w:rsid w:val="00D9247C"/>
    <w:rsid w:val="00D96EB7"/>
    <w:rsid w:val="00DA5C0A"/>
    <w:rsid w:val="00DB40B6"/>
    <w:rsid w:val="00DD1A93"/>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40A6A"/>
    <w:rsid w:val="00F703B5"/>
    <w:rsid w:val="00F70511"/>
    <w:rsid w:val="00F766A9"/>
    <w:rsid w:val="00F82E6C"/>
    <w:rsid w:val="00F96EC7"/>
    <w:rsid w:val="00FA63DD"/>
    <w:rsid w:val="00FA71F3"/>
    <w:rsid w:val="00FB3C12"/>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416901180">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607</Words>
  <Characters>3829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22</cp:revision>
  <cp:lastPrinted>2021-07-29T06:45:00Z</cp:lastPrinted>
  <dcterms:created xsi:type="dcterms:W3CDTF">2022-12-08T08:34:00Z</dcterms:created>
  <dcterms:modified xsi:type="dcterms:W3CDTF">2023-07-18T07:23:00Z</dcterms:modified>
</cp:coreProperties>
</file>