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80CE6F" w14:textId="77777777" w:rsidR="00631551" w:rsidRPr="005164C8" w:rsidRDefault="00631551" w:rsidP="00631551">
      <w:pPr>
        <w:pStyle w:val="Textkrper"/>
        <w:spacing w:line="360" w:lineRule="exact"/>
        <w:rPr>
          <w:rFonts w:ascii="Calibri" w:hAnsi="Calibri"/>
          <w:b w:val="0"/>
          <w:bCs w:val="0"/>
          <w:sz w:val="24"/>
          <w:u w:val="single"/>
          <w:lang w:val="en-IE"/>
        </w:rPr>
      </w:pPr>
      <w:r w:rsidRPr="005164C8">
        <w:rPr>
          <w:rFonts w:ascii="Calibri" w:hAnsi="Calibri"/>
          <w:b w:val="0"/>
          <w:bCs w:val="0"/>
          <w:sz w:val="24"/>
          <w:u w:val="single"/>
          <w:lang w:val="en-IE"/>
        </w:rPr>
        <w:t>Global market situation forces manufacturers to adjust prices</w:t>
      </w:r>
    </w:p>
    <w:p w14:paraId="6A7C662B" w14:textId="77777777" w:rsidR="00631551" w:rsidRPr="00631551" w:rsidRDefault="00631551" w:rsidP="00631551">
      <w:pPr>
        <w:pStyle w:val="Textkrper"/>
        <w:spacing w:line="360" w:lineRule="exact"/>
        <w:rPr>
          <w:rFonts w:ascii="Calibri" w:hAnsi="Calibri"/>
          <w:b w:val="0"/>
          <w:bCs w:val="0"/>
          <w:szCs w:val="22"/>
          <w:lang w:val="en-IE"/>
        </w:rPr>
      </w:pPr>
    </w:p>
    <w:p w14:paraId="41686466" w14:textId="77777777" w:rsidR="00631551" w:rsidRPr="005164C8" w:rsidRDefault="00631551" w:rsidP="00631551">
      <w:pPr>
        <w:pStyle w:val="Textkrper"/>
        <w:spacing w:line="360" w:lineRule="exact"/>
        <w:rPr>
          <w:rFonts w:ascii="Calibri" w:hAnsi="Calibri"/>
          <w:sz w:val="37"/>
          <w:szCs w:val="37"/>
          <w:lang w:val="en-IE"/>
        </w:rPr>
      </w:pPr>
      <w:r w:rsidRPr="005164C8">
        <w:rPr>
          <w:rFonts w:ascii="Calibri" w:hAnsi="Calibri"/>
          <w:sz w:val="37"/>
          <w:szCs w:val="37"/>
          <w:lang w:val="en-IE"/>
        </w:rPr>
        <w:t>LAMILUX Composites announces price increase</w:t>
      </w:r>
    </w:p>
    <w:p w14:paraId="5CE082A8" w14:textId="77777777" w:rsidR="00631551" w:rsidRPr="00631551" w:rsidRDefault="00631551" w:rsidP="00631551">
      <w:pPr>
        <w:pStyle w:val="Textkrper"/>
        <w:spacing w:line="360" w:lineRule="exact"/>
        <w:rPr>
          <w:rFonts w:ascii="Calibri" w:hAnsi="Calibri"/>
          <w:b w:val="0"/>
          <w:bCs w:val="0"/>
          <w:szCs w:val="22"/>
          <w:lang w:val="en-IE"/>
        </w:rPr>
      </w:pPr>
    </w:p>
    <w:p w14:paraId="2C014C90" w14:textId="486B96DF" w:rsidR="00631551" w:rsidRPr="005164C8" w:rsidRDefault="004435C2" w:rsidP="00631551">
      <w:pPr>
        <w:pStyle w:val="Textkrper"/>
        <w:spacing w:line="360" w:lineRule="exact"/>
        <w:rPr>
          <w:rFonts w:ascii="Calibri" w:hAnsi="Calibri"/>
          <w:sz w:val="24"/>
          <w:lang w:val="en-IE"/>
        </w:rPr>
      </w:pPr>
      <w:r>
        <w:rPr>
          <w:rFonts w:ascii="Calibri" w:hAnsi="Calibri"/>
          <w:sz w:val="24"/>
          <w:lang w:val="en-IE"/>
        </w:rPr>
        <w:t>At the moment, g</w:t>
      </w:r>
      <w:r w:rsidR="00631551" w:rsidRPr="005164C8">
        <w:rPr>
          <w:rFonts w:ascii="Calibri" w:hAnsi="Calibri"/>
          <w:sz w:val="24"/>
          <w:lang w:val="en-IE"/>
        </w:rPr>
        <w:t>lobal price developments in the raw materials sector seem to</w:t>
      </w:r>
      <w:r>
        <w:rPr>
          <w:rFonts w:ascii="Calibri" w:hAnsi="Calibri"/>
          <w:sz w:val="24"/>
          <w:lang w:val="en-IE"/>
        </w:rPr>
        <w:t xml:space="preserve"> take</w:t>
      </w:r>
      <w:r w:rsidR="00631551" w:rsidRPr="005164C8">
        <w:rPr>
          <w:rFonts w:ascii="Calibri" w:hAnsi="Calibri"/>
          <w:sz w:val="24"/>
          <w:lang w:val="en-IE"/>
        </w:rPr>
        <w:t xml:space="preserve"> only one direction: Upwards. The international manufacturer of fiber-reinforced plastics and European market leader LAMILUX Composites is also feeling the </w:t>
      </w:r>
      <w:r>
        <w:rPr>
          <w:rFonts w:ascii="Calibri" w:hAnsi="Calibri"/>
          <w:sz w:val="24"/>
          <w:lang w:val="en-IE"/>
        </w:rPr>
        <w:t>impact</w:t>
      </w:r>
      <w:r w:rsidR="00631551" w:rsidRPr="005164C8">
        <w:rPr>
          <w:rFonts w:ascii="Calibri" w:hAnsi="Calibri"/>
          <w:sz w:val="24"/>
          <w:lang w:val="en-IE"/>
        </w:rPr>
        <w:t xml:space="preserve"> of this. </w:t>
      </w:r>
      <w:r>
        <w:rPr>
          <w:rFonts w:ascii="Calibri" w:hAnsi="Calibri"/>
          <w:sz w:val="24"/>
          <w:lang w:val="en-IE"/>
        </w:rPr>
        <w:t>Now, t</w:t>
      </w:r>
      <w:r w:rsidR="00631551" w:rsidRPr="005164C8">
        <w:rPr>
          <w:rFonts w:ascii="Calibri" w:hAnsi="Calibri"/>
          <w:sz w:val="24"/>
          <w:lang w:val="en-IE"/>
        </w:rPr>
        <w:t>he company has announced a further price increase of 13 percent</w:t>
      </w:r>
      <w:r w:rsidR="00EC1295">
        <w:rPr>
          <w:rFonts w:ascii="Calibri" w:hAnsi="Calibri"/>
          <w:sz w:val="24"/>
          <w:lang w:val="en-IE"/>
        </w:rPr>
        <w:t xml:space="preserve"> beginning from 01</w:t>
      </w:r>
      <w:r w:rsidR="00EC1295" w:rsidRPr="00EC1295">
        <w:rPr>
          <w:rFonts w:ascii="Calibri" w:hAnsi="Calibri"/>
          <w:sz w:val="24"/>
          <w:vertAlign w:val="superscript"/>
          <w:lang w:val="en-IE"/>
        </w:rPr>
        <w:t>st</w:t>
      </w:r>
      <w:r w:rsidR="00EC1295">
        <w:rPr>
          <w:rFonts w:ascii="Calibri" w:hAnsi="Calibri"/>
          <w:sz w:val="24"/>
          <w:lang w:val="en-IE"/>
        </w:rPr>
        <w:t xml:space="preserve"> of January 2022</w:t>
      </w:r>
      <w:r w:rsidR="00631551" w:rsidRPr="005164C8">
        <w:rPr>
          <w:rFonts w:ascii="Calibri" w:hAnsi="Calibri"/>
          <w:sz w:val="24"/>
          <w:lang w:val="en-IE"/>
        </w:rPr>
        <w:t xml:space="preserve">. </w:t>
      </w:r>
      <w:r>
        <w:rPr>
          <w:rFonts w:ascii="Calibri" w:hAnsi="Calibri"/>
          <w:sz w:val="24"/>
          <w:lang w:val="en-IE"/>
        </w:rPr>
        <w:t xml:space="preserve">Apart from other </w:t>
      </w:r>
      <w:r w:rsidR="000063B7">
        <w:rPr>
          <w:rFonts w:ascii="Calibri" w:hAnsi="Calibri"/>
          <w:sz w:val="24"/>
          <w:lang w:val="en-IE"/>
        </w:rPr>
        <w:t>measures</w:t>
      </w:r>
      <w:r>
        <w:rPr>
          <w:rFonts w:ascii="Calibri" w:hAnsi="Calibri"/>
          <w:sz w:val="24"/>
          <w:lang w:val="en-IE"/>
        </w:rPr>
        <w:t xml:space="preserve">, </w:t>
      </w:r>
      <w:r w:rsidR="000063B7">
        <w:rPr>
          <w:rFonts w:ascii="Calibri" w:hAnsi="Calibri"/>
          <w:sz w:val="24"/>
          <w:lang w:val="en-IE"/>
        </w:rPr>
        <w:t>it deems necessary</w:t>
      </w:r>
      <w:r w:rsidR="00631551" w:rsidRPr="005164C8">
        <w:rPr>
          <w:rFonts w:ascii="Calibri" w:hAnsi="Calibri"/>
          <w:sz w:val="24"/>
          <w:lang w:val="en-IE"/>
        </w:rPr>
        <w:t xml:space="preserve"> to avoid interruptions in production, to guarantee delivery reliability and to </w:t>
      </w:r>
      <w:r w:rsidR="000063B7">
        <w:rPr>
          <w:rFonts w:ascii="Calibri" w:hAnsi="Calibri"/>
          <w:sz w:val="24"/>
          <w:lang w:val="en-IE"/>
        </w:rPr>
        <w:t>ensure</w:t>
      </w:r>
      <w:r w:rsidR="00631551" w:rsidRPr="005164C8">
        <w:rPr>
          <w:rFonts w:ascii="Calibri" w:hAnsi="Calibri"/>
          <w:sz w:val="24"/>
          <w:lang w:val="en-IE"/>
        </w:rPr>
        <w:t xml:space="preserve"> </w:t>
      </w:r>
      <w:r w:rsidR="000063B7">
        <w:rPr>
          <w:rFonts w:ascii="Calibri" w:hAnsi="Calibri"/>
          <w:sz w:val="24"/>
          <w:lang w:val="en-IE"/>
        </w:rPr>
        <w:t xml:space="preserve">high-quality </w:t>
      </w:r>
      <w:r w:rsidR="00631551" w:rsidRPr="005164C8">
        <w:rPr>
          <w:rFonts w:ascii="Calibri" w:hAnsi="Calibri"/>
          <w:sz w:val="24"/>
          <w:lang w:val="en-IE"/>
        </w:rPr>
        <w:t>supply</w:t>
      </w:r>
      <w:r w:rsidR="000063B7">
        <w:rPr>
          <w:rFonts w:ascii="Calibri" w:hAnsi="Calibri"/>
          <w:sz w:val="24"/>
          <w:lang w:val="en-IE"/>
        </w:rPr>
        <w:t xml:space="preserve"> to</w:t>
      </w:r>
      <w:r w:rsidR="00631551" w:rsidRPr="005164C8">
        <w:rPr>
          <w:rFonts w:ascii="Calibri" w:hAnsi="Calibri"/>
          <w:sz w:val="24"/>
          <w:lang w:val="en-IE"/>
        </w:rPr>
        <w:t xml:space="preserve"> customers</w:t>
      </w:r>
      <w:r w:rsidR="000063B7">
        <w:rPr>
          <w:rFonts w:ascii="Calibri" w:hAnsi="Calibri"/>
          <w:sz w:val="24"/>
          <w:lang w:val="en-IE"/>
        </w:rPr>
        <w:t>.</w:t>
      </w:r>
    </w:p>
    <w:p w14:paraId="48E2E882" w14:textId="77777777" w:rsidR="00631551" w:rsidRPr="005164C8" w:rsidRDefault="00631551" w:rsidP="00631551">
      <w:pPr>
        <w:pStyle w:val="Textkrper"/>
        <w:spacing w:line="360" w:lineRule="exact"/>
        <w:rPr>
          <w:rFonts w:ascii="Calibri" w:hAnsi="Calibri"/>
          <w:sz w:val="24"/>
          <w:lang w:val="en-IE"/>
        </w:rPr>
      </w:pPr>
    </w:p>
    <w:p w14:paraId="43FEA5E8" w14:textId="18B57351" w:rsidR="00631551" w:rsidRPr="005164C8" w:rsidRDefault="004D16E9" w:rsidP="00631551">
      <w:pPr>
        <w:pStyle w:val="Textkrper"/>
        <w:spacing w:line="360" w:lineRule="exact"/>
        <w:rPr>
          <w:rFonts w:ascii="Calibri" w:hAnsi="Calibri"/>
          <w:b w:val="0"/>
          <w:bCs w:val="0"/>
          <w:sz w:val="24"/>
          <w:lang w:val="en-IE"/>
        </w:rPr>
      </w:pPr>
      <w:r w:rsidRPr="004D16E9">
        <w:rPr>
          <w:rFonts w:ascii="Calibri" w:hAnsi="Calibri"/>
          <w:b w:val="0"/>
          <w:bCs w:val="0"/>
          <w:sz w:val="24"/>
          <w:lang w:val="en-IE"/>
        </w:rPr>
        <w:t xml:space="preserve">Since the beginning of the pandemic, global consumption has unexpectedly increased significantly. However, the number of containers with which the goods start their journey is limited. This scarcity and congestion in the return of containers sometimes lead to a huge increase in global freight rates. </w:t>
      </w:r>
      <w:r w:rsidR="00FE4162">
        <w:rPr>
          <w:rFonts w:ascii="Calibri" w:hAnsi="Calibri"/>
          <w:b w:val="0"/>
          <w:bCs w:val="0"/>
          <w:sz w:val="24"/>
          <w:lang w:val="en-IE"/>
        </w:rPr>
        <w:t xml:space="preserve">Soaring </w:t>
      </w:r>
      <w:r w:rsidR="00FE4162" w:rsidRPr="005164C8">
        <w:rPr>
          <w:rFonts w:ascii="Calibri" w:hAnsi="Calibri"/>
          <w:b w:val="0"/>
          <w:bCs w:val="0"/>
          <w:sz w:val="24"/>
          <w:lang w:val="en-IE"/>
        </w:rPr>
        <w:t>transportation</w:t>
      </w:r>
      <w:r w:rsidR="00631551" w:rsidRPr="005164C8">
        <w:rPr>
          <w:rFonts w:ascii="Calibri" w:hAnsi="Calibri"/>
          <w:b w:val="0"/>
          <w:bCs w:val="0"/>
          <w:sz w:val="24"/>
          <w:lang w:val="en-IE"/>
        </w:rPr>
        <w:t xml:space="preserve"> costs directly impact</w:t>
      </w:r>
      <w:r w:rsidR="00FE4162">
        <w:rPr>
          <w:rFonts w:ascii="Calibri" w:hAnsi="Calibri"/>
          <w:b w:val="0"/>
          <w:bCs w:val="0"/>
          <w:sz w:val="24"/>
          <w:lang w:val="en-IE"/>
        </w:rPr>
        <w:t xml:space="preserve"> </w:t>
      </w:r>
      <w:r w:rsidR="00631551" w:rsidRPr="005164C8">
        <w:rPr>
          <w:rFonts w:ascii="Calibri" w:hAnsi="Calibri"/>
          <w:b w:val="0"/>
          <w:bCs w:val="0"/>
          <w:sz w:val="24"/>
          <w:lang w:val="en-IE"/>
        </w:rPr>
        <w:t>the cost of primary and secondary raw materials. The t</w:t>
      </w:r>
      <w:r w:rsidR="00FE4162">
        <w:rPr>
          <w:rFonts w:ascii="Calibri" w:hAnsi="Calibri"/>
          <w:b w:val="0"/>
          <w:bCs w:val="0"/>
          <w:sz w:val="24"/>
          <w:lang w:val="en-IE"/>
        </w:rPr>
        <w:t>ense</w:t>
      </w:r>
      <w:r w:rsidR="00631551" w:rsidRPr="005164C8">
        <w:rPr>
          <w:rFonts w:ascii="Calibri" w:hAnsi="Calibri"/>
          <w:b w:val="0"/>
          <w:bCs w:val="0"/>
          <w:sz w:val="24"/>
          <w:lang w:val="en-IE"/>
        </w:rPr>
        <w:t xml:space="preserve"> world market situation forces LAMILUX Composites to </w:t>
      </w:r>
      <w:r w:rsidR="00FE4162">
        <w:rPr>
          <w:rFonts w:ascii="Calibri" w:hAnsi="Calibri"/>
          <w:b w:val="0"/>
          <w:bCs w:val="0"/>
          <w:sz w:val="24"/>
          <w:lang w:val="en-IE"/>
        </w:rPr>
        <w:t>cope with</w:t>
      </w:r>
      <w:r w:rsidR="00631551" w:rsidRPr="005164C8">
        <w:rPr>
          <w:rFonts w:ascii="Calibri" w:hAnsi="Calibri"/>
          <w:b w:val="0"/>
          <w:bCs w:val="0"/>
          <w:sz w:val="24"/>
          <w:lang w:val="en-IE"/>
        </w:rPr>
        <w:t xml:space="preserve"> rising costs in the area</w:t>
      </w:r>
      <w:r w:rsidR="00FE4162">
        <w:rPr>
          <w:rFonts w:ascii="Calibri" w:hAnsi="Calibri"/>
          <w:b w:val="0"/>
          <w:bCs w:val="0"/>
          <w:sz w:val="24"/>
          <w:lang w:val="en-IE"/>
        </w:rPr>
        <w:t>s</w:t>
      </w:r>
      <w:r w:rsidR="00631551" w:rsidRPr="005164C8">
        <w:rPr>
          <w:rFonts w:ascii="Calibri" w:hAnsi="Calibri"/>
          <w:b w:val="0"/>
          <w:bCs w:val="0"/>
          <w:sz w:val="24"/>
          <w:lang w:val="en-IE"/>
        </w:rPr>
        <w:t xml:space="preserve"> of glass, resin, colors and transport costs </w:t>
      </w:r>
      <w:r w:rsidR="00FE4162">
        <w:rPr>
          <w:rFonts w:ascii="Calibri" w:hAnsi="Calibri"/>
          <w:b w:val="0"/>
          <w:bCs w:val="0"/>
          <w:sz w:val="24"/>
          <w:lang w:val="en-IE"/>
        </w:rPr>
        <w:t>by</w:t>
      </w:r>
      <w:r w:rsidR="00631551" w:rsidRPr="005164C8">
        <w:rPr>
          <w:rFonts w:ascii="Calibri" w:hAnsi="Calibri"/>
          <w:b w:val="0"/>
          <w:bCs w:val="0"/>
          <w:sz w:val="24"/>
          <w:lang w:val="en-IE"/>
        </w:rPr>
        <w:t xml:space="preserve"> increas</w:t>
      </w:r>
      <w:r w:rsidR="00FE4162">
        <w:rPr>
          <w:rFonts w:ascii="Calibri" w:hAnsi="Calibri"/>
          <w:b w:val="0"/>
          <w:bCs w:val="0"/>
          <w:sz w:val="24"/>
          <w:lang w:val="en-IE"/>
        </w:rPr>
        <w:t>ing</w:t>
      </w:r>
      <w:r w:rsidR="00631551" w:rsidRPr="005164C8">
        <w:rPr>
          <w:rFonts w:ascii="Calibri" w:hAnsi="Calibri"/>
          <w:b w:val="0"/>
          <w:bCs w:val="0"/>
          <w:sz w:val="24"/>
          <w:lang w:val="en-IE"/>
        </w:rPr>
        <w:t xml:space="preserve"> prices by 13 percent. The price increase will be implemented </w:t>
      </w:r>
      <w:r w:rsidR="00FE4162">
        <w:rPr>
          <w:rFonts w:ascii="Calibri" w:hAnsi="Calibri"/>
          <w:b w:val="0"/>
          <w:bCs w:val="0"/>
          <w:sz w:val="24"/>
          <w:lang w:val="en-IE"/>
        </w:rPr>
        <w:t>for</w:t>
      </w:r>
      <w:r w:rsidR="00631551" w:rsidRPr="005164C8">
        <w:rPr>
          <w:rFonts w:ascii="Calibri" w:hAnsi="Calibri"/>
          <w:b w:val="0"/>
          <w:bCs w:val="0"/>
          <w:sz w:val="24"/>
          <w:lang w:val="en-IE"/>
        </w:rPr>
        <w:t xml:space="preserve"> all of the company's fiber-reinforced plastics as of Jan. 1, 2022.</w:t>
      </w:r>
    </w:p>
    <w:p w14:paraId="1B2F9797" w14:textId="77777777" w:rsidR="00631551" w:rsidRPr="005164C8" w:rsidRDefault="00631551" w:rsidP="00631551">
      <w:pPr>
        <w:pStyle w:val="Textkrper"/>
        <w:spacing w:line="360" w:lineRule="exact"/>
        <w:rPr>
          <w:rFonts w:ascii="Calibri" w:hAnsi="Calibri"/>
          <w:b w:val="0"/>
          <w:bCs w:val="0"/>
          <w:sz w:val="24"/>
          <w:lang w:val="en-IE"/>
        </w:rPr>
      </w:pPr>
    </w:p>
    <w:p w14:paraId="0BD73B53" w14:textId="77777777" w:rsidR="00631551" w:rsidRPr="00FE4162" w:rsidRDefault="00631551" w:rsidP="00631551">
      <w:pPr>
        <w:pStyle w:val="Textkrper"/>
        <w:spacing w:line="360" w:lineRule="exact"/>
        <w:rPr>
          <w:rFonts w:ascii="Calibri" w:hAnsi="Calibri"/>
          <w:sz w:val="24"/>
          <w:lang w:val="en-IE"/>
        </w:rPr>
      </w:pPr>
      <w:r w:rsidRPr="00FE4162">
        <w:rPr>
          <w:rFonts w:ascii="Calibri" w:hAnsi="Calibri"/>
          <w:sz w:val="24"/>
          <w:lang w:val="en-IE"/>
        </w:rPr>
        <w:t xml:space="preserve">Price adjustment for supply security </w:t>
      </w:r>
    </w:p>
    <w:p w14:paraId="6527A61E" w14:textId="68CE4866" w:rsidR="00631551" w:rsidRPr="005164C8" w:rsidRDefault="00FE4162" w:rsidP="00631551">
      <w:pPr>
        <w:pStyle w:val="Textkrper"/>
        <w:spacing w:line="360" w:lineRule="exact"/>
        <w:rPr>
          <w:rFonts w:ascii="Calibri" w:hAnsi="Calibri"/>
          <w:b w:val="0"/>
          <w:bCs w:val="0"/>
          <w:sz w:val="24"/>
          <w:lang w:val="en-IE"/>
        </w:rPr>
      </w:pPr>
      <w:r>
        <w:rPr>
          <w:rFonts w:ascii="Calibri" w:hAnsi="Calibri"/>
          <w:b w:val="0"/>
          <w:bCs w:val="0"/>
          <w:sz w:val="24"/>
          <w:lang w:val="en-IE"/>
        </w:rPr>
        <w:t>C</w:t>
      </w:r>
      <w:r w:rsidR="00631551" w:rsidRPr="005164C8">
        <w:rPr>
          <w:rFonts w:ascii="Calibri" w:hAnsi="Calibri"/>
          <w:b w:val="0"/>
          <w:bCs w:val="0"/>
          <w:sz w:val="24"/>
          <w:lang w:val="en-IE"/>
        </w:rPr>
        <w:t>ustomer satisfaction, delivery reliability and continuous quality</w:t>
      </w:r>
      <w:r>
        <w:rPr>
          <w:rFonts w:ascii="Calibri" w:hAnsi="Calibri"/>
          <w:b w:val="0"/>
          <w:bCs w:val="0"/>
          <w:sz w:val="24"/>
          <w:lang w:val="en-IE"/>
        </w:rPr>
        <w:t xml:space="preserve"> continue to represent the top priorit</w:t>
      </w:r>
      <w:r w:rsidR="008F27CF">
        <w:rPr>
          <w:rFonts w:ascii="Calibri" w:hAnsi="Calibri"/>
          <w:b w:val="0"/>
          <w:bCs w:val="0"/>
          <w:sz w:val="24"/>
          <w:lang w:val="en-IE"/>
        </w:rPr>
        <w:t>ies</w:t>
      </w:r>
      <w:r>
        <w:rPr>
          <w:rFonts w:ascii="Calibri" w:hAnsi="Calibri"/>
          <w:b w:val="0"/>
          <w:bCs w:val="0"/>
          <w:sz w:val="24"/>
          <w:lang w:val="en-IE"/>
        </w:rPr>
        <w:t xml:space="preserve"> of LAMILUX Composites, a global market leader in the industry</w:t>
      </w:r>
      <w:r w:rsidR="00631551" w:rsidRPr="005164C8">
        <w:rPr>
          <w:rFonts w:ascii="Calibri" w:hAnsi="Calibri"/>
          <w:b w:val="0"/>
          <w:bCs w:val="0"/>
          <w:sz w:val="24"/>
          <w:lang w:val="en-IE"/>
        </w:rPr>
        <w:t xml:space="preserve">. </w:t>
      </w:r>
      <w:r w:rsidR="008F27CF">
        <w:rPr>
          <w:rFonts w:ascii="Calibri" w:hAnsi="Calibri"/>
          <w:b w:val="0"/>
          <w:bCs w:val="0"/>
          <w:sz w:val="24"/>
          <w:lang w:val="en-IE"/>
        </w:rPr>
        <w:t>Hence,</w:t>
      </w:r>
      <w:r w:rsidR="00631551" w:rsidRPr="005164C8">
        <w:rPr>
          <w:rFonts w:ascii="Calibri" w:hAnsi="Calibri"/>
          <w:b w:val="0"/>
          <w:bCs w:val="0"/>
          <w:sz w:val="24"/>
          <w:lang w:val="en-IE"/>
        </w:rPr>
        <w:t xml:space="preserve"> the company is securing its </w:t>
      </w:r>
      <w:r w:rsidR="008F27CF">
        <w:rPr>
          <w:rFonts w:ascii="Calibri" w:hAnsi="Calibri"/>
          <w:b w:val="0"/>
          <w:bCs w:val="0"/>
          <w:sz w:val="24"/>
          <w:lang w:val="en-IE"/>
        </w:rPr>
        <w:t>key</w:t>
      </w:r>
      <w:r w:rsidR="00631551" w:rsidRPr="005164C8">
        <w:rPr>
          <w:rFonts w:ascii="Calibri" w:hAnsi="Calibri"/>
          <w:b w:val="0"/>
          <w:bCs w:val="0"/>
          <w:sz w:val="24"/>
          <w:lang w:val="en-IE"/>
        </w:rPr>
        <w:t xml:space="preserve"> materials glass and resin</w:t>
      </w:r>
      <w:r w:rsidR="008F27CF">
        <w:rPr>
          <w:rFonts w:ascii="Calibri" w:hAnsi="Calibri"/>
          <w:b w:val="0"/>
          <w:bCs w:val="0"/>
          <w:sz w:val="24"/>
          <w:lang w:val="en-IE"/>
        </w:rPr>
        <w:t>,</w:t>
      </w:r>
      <w:r w:rsidR="00631551" w:rsidRPr="005164C8">
        <w:rPr>
          <w:rFonts w:ascii="Calibri" w:hAnsi="Calibri"/>
          <w:b w:val="0"/>
          <w:bCs w:val="0"/>
          <w:sz w:val="24"/>
          <w:lang w:val="en-IE"/>
        </w:rPr>
        <w:t xml:space="preserve"> </w:t>
      </w:r>
      <w:r w:rsidR="008F27CF">
        <w:rPr>
          <w:rFonts w:ascii="Calibri" w:hAnsi="Calibri"/>
          <w:b w:val="0"/>
          <w:bCs w:val="0"/>
          <w:sz w:val="24"/>
          <w:lang w:val="en-IE"/>
        </w:rPr>
        <w:t>despite increasing prices.</w:t>
      </w:r>
      <w:r w:rsidR="00631551" w:rsidRPr="005164C8">
        <w:rPr>
          <w:rFonts w:ascii="Calibri" w:hAnsi="Calibri"/>
          <w:b w:val="0"/>
          <w:bCs w:val="0"/>
          <w:sz w:val="24"/>
          <w:lang w:val="en-IE"/>
        </w:rPr>
        <w:t xml:space="preserve">  </w:t>
      </w:r>
    </w:p>
    <w:p w14:paraId="396A0C67" w14:textId="6CC99903" w:rsidR="00631551" w:rsidRPr="005164C8" w:rsidRDefault="00631551" w:rsidP="00631551">
      <w:pPr>
        <w:pStyle w:val="Textkrper"/>
        <w:spacing w:line="360" w:lineRule="exact"/>
        <w:rPr>
          <w:rFonts w:ascii="Calibri" w:hAnsi="Calibri"/>
          <w:b w:val="0"/>
          <w:bCs w:val="0"/>
          <w:sz w:val="24"/>
          <w:lang w:val="en-IE"/>
        </w:rPr>
      </w:pPr>
      <w:r w:rsidRPr="005164C8">
        <w:rPr>
          <w:rFonts w:ascii="Calibri" w:hAnsi="Calibri"/>
          <w:b w:val="0"/>
          <w:bCs w:val="0"/>
          <w:sz w:val="24"/>
          <w:lang w:val="en-IE"/>
        </w:rPr>
        <w:lastRenderedPageBreak/>
        <w:t>An additional advantage: independent production facilities</w:t>
      </w:r>
      <w:r w:rsidR="008F27CF">
        <w:rPr>
          <w:rFonts w:ascii="Calibri" w:hAnsi="Calibri"/>
          <w:b w:val="0"/>
          <w:bCs w:val="0"/>
          <w:sz w:val="24"/>
          <w:lang w:val="en-IE"/>
        </w:rPr>
        <w:t xml:space="preserve"> allowing for flexible reactions to fluctuations.</w:t>
      </w:r>
      <w:r w:rsidRPr="005164C8">
        <w:rPr>
          <w:rFonts w:ascii="Calibri" w:hAnsi="Calibri"/>
          <w:b w:val="0"/>
          <w:bCs w:val="0"/>
          <w:sz w:val="24"/>
          <w:lang w:val="en-IE"/>
        </w:rPr>
        <w:t xml:space="preserve"> And not to forget:</w:t>
      </w:r>
      <w:r w:rsidR="008F27CF">
        <w:rPr>
          <w:rFonts w:ascii="Calibri" w:hAnsi="Calibri"/>
          <w:b w:val="0"/>
          <w:bCs w:val="0"/>
          <w:sz w:val="24"/>
          <w:lang w:val="en-IE"/>
        </w:rPr>
        <w:t xml:space="preserve"> </w:t>
      </w:r>
      <w:r w:rsidRPr="005164C8">
        <w:rPr>
          <w:rFonts w:ascii="Calibri" w:hAnsi="Calibri"/>
          <w:b w:val="0"/>
          <w:bCs w:val="0"/>
          <w:sz w:val="24"/>
          <w:lang w:val="en-IE"/>
        </w:rPr>
        <w:t>the application technology professionals</w:t>
      </w:r>
      <w:r w:rsidR="008F27CF">
        <w:rPr>
          <w:rFonts w:ascii="Calibri" w:hAnsi="Calibri"/>
          <w:b w:val="0"/>
          <w:bCs w:val="0"/>
          <w:sz w:val="24"/>
          <w:lang w:val="en-IE"/>
        </w:rPr>
        <w:t>’ unlimited customer support</w:t>
      </w:r>
      <w:r w:rsidRPr="005164C8">
        <w:rPr>
          <w:rFonts w:ascii="Calibri" w:hAnsi="Calibri"/>
          <w:b w:val="0"/>
          <w:bCs w:val="0"/>
          <w:sz w:val="24"/>
          <w:lang w:val="en-IE"/>
        </w:rPr>
        <w:t xml:space="preserve"> that LAMILUX Composites offers </w:t>
      </w:r>
      <w:r w:rsidR="00CF1928">
        <w:rPr>
          <w:rFonts w:ascii="Calibri" w:hAnsi="Calibri"/>
          <w:b w:val="0"/>
          <w:bCs w:val="0"/>
          <w:sz w:val="24"/>
          <w:lang w:val="en-IE"/>
        </w:rPr>
        <w:t xml:space="preserve">to </w:t>
      </w:r>
      <w:r w:rsidR="00CF1928" w:rsidRPr="005164C8">
        <w:rPr>
          <w:rFonts w:ascii="Calibri" w:hAnsi="Calibri"/>
          <w:b w:val="0"/>
          <w:bCs w:val="0"/>
          <w:sz w:val="24"/>
          <w:lang w:val="en-IE"/>
        </w:rPr>
        <w:t>all</w:t>
      </w:r>
      <w:r w:rsidR="008F27CF">
        <w:rPr>
          <w:rFonts w:ascii="Calibri" w:hAnsi="Calibri"/>
          <w:b w:val="0"/>
          <w:bCs w:val="0"/>
          <w:sz w:val="24"/>
          <w:lang w:val="en-IE"/>
        </w:rPr>
        <w:t xml:space="preserve"> </w:t>
      </w:r>
      <w:r w:rsidRPr="005164C8">
        <w:rPr>
          <w:rFonts w:ascii="Calibri" w:hAnsi="Calibri"/>
          <w:b w:val="0"/>
          <w:bCs w:val="0"/>
          <w:sz w:val="24"/>
          <w:lang w:val="en-IE"/>
        </w:rPr>
        <w:t>its customers.</w:t>
      </w:r>
    </w:p>
    <w:p w14:paraId="346A9765" w14:textId="77777777" w:rsidR="00631551" w:rsidRPr="005164C8" w:rsidRDefault="00631551" w:rsidP="00631551">
      <w:pPr>
        <w:pStyle w:val="Textkrper"/>
        <w:spacing w:line="360" w:lineRule="exact"/>
        <w:rPr>
          <w:rFonts w:ascii="Calibri" w:hAnsi="Calibri"/>
          <w:b w:val="0"/>
          <w:bCs w:val="0"/>
          <w:sz w:val="24"/>
          <w:lang w:val="en-IE"/>
        </w:rPr>
      </w:pPr>
    </w:p>
    <w:p w14:paraId="783EDE92" w14:textId="2AB1D4FF" w:rsidR="00631551" w:rsidRPr="005164C8" w:rsidRDefault="00631551" w:rsidP="00631551">
      <w:pPr>
        <w:pStyle w:val="Textkrper"/>
        <w:spacing w:line="360" w:lineRule="exact"/>
        <w:rPr>
          <w:rFonts w:ascii="Calibri" w:hAnsi="Calibri"/>
          <w:b w:val="0"/>
          <w:bCs w:val="0"/>
          <w:sz w:val="24"/>
          <w:lang w:val="en-IE"/>
        </w:rPr>
      </w:pPr>
      <w:r w:rsidRPr="005164C8">
        <w:rPr>
          <w:rFonts w:ascii="Calibri" w:hAnsi="Calibri"/>
          <w:b w:val="0"/>
          <w:bCs w:val="0"/>
          <w:sz w:val="24"/>
          <w:lang w:val="en-IE"/>
        </w:rPr>
        <w:t xml:space="preserve">"In my 36 years as Managing Director </w:t>
      </w:r>
      <w:r w:rsidR="008F27CF">
        <w:rPr>
          <w:rFonts w:ascii="Calibri" w:hAnsi="Calibri"/>
          <w:b w:val="0"/>
          <w:bCs w:val="0"/>
          <w:sz w:val="24"/>
          <w:lang w:val="en-IE"/>
        </w:rPr>
        <w:t>at</w:t>
      </w:r>
      <w:r w:rsidRPr="005164C8">
        <w:rPr>
          <w:rFonts w:ascii="Calibri" w:hAnsi="Calibri"/>
          <w:b w:val="0"/>
          <w:bCs w:val="0"/>
          <w:sz w:val="24"/>
          <w:lang w:val="en-IE"/>
        </w:rPr>
        <w:t xml:space="preserve"> LAMILUX, I have never experienced anything remotely comparable. Therefore, we ask our customers for their understanding. </w:t>
      </w:r>
      <w:r w:rsidR="00990370">
        <w:rPr>
          <w:rFonts w:ascii="Calibri" w:hAnsi="Calibri"/>
          <w:b w:val="0"/>
          <w:bCs w:val="0"/>
          <w:sz w:val="24"/>
          <w:lang w:val="en-IE"/>
        </w:rPr>
        <w:t>T</w:t>
      </w:r>
      <w:r w:rsidRPr="005164C8">
        <w:rPr>
          <w:rFonts w:ascii="Calibri" w:hAnsi="Calibri"/>
          <w:b w:val="0"/>
          <w:bCs w:val="0"/>
          <w:sz w:val="24"/>
          <w:lang w:val="en-IE"/>
        </w:rPr>
        <w:t xml:space="preserve">o </w:t>
      </w:r>
      <w:r w:rsidR="00990370">
        <w:rPr>
          <w:rFonts w:ascii="Calibri" w:hAnsi="Calibri"/>
          <w:b w:val="0"/>
          <w:bCs w:val="0"/>
          <w:sz w:val="24"/>
          <w:lang w:val="en-IE"/>
        </w:rPr>
        <w:t xml:space="preserve">continue </w:t>
      </w:r>
      <w:r w:rsidRPr="005164C8">
        <w:rPr>
          <w:rFonts w:ascii="Calibri" w:hAnsi="Calibri"/>
          <w:b w:val="0"/>
          <w:bCs w:val="0"/>
          <w:sz w:val="24"/>
          <w:lang w:val="en-IE"/>
        </w:rPr>
        <w:t>supply</w:t>
      </w:r>
      <w:r w:rsidR="00990370">
        <w:rPr>
          <w:rFonts w:ascii="Calibri" w:hAnsi="Calibri"/>
          <w:b w:val="0"/>
          <w:bCs w:val="0"/>
          <w:sz w:val="24"/>
          <w:lang w:val="en-IE"/>
        </w:rPr>
        <w:t>ing</w:t>
      </w:r>
      <w:r w:rsidRPr="005164C8">
        <w:rPr>
          <w:rFonts w:ascii="Calibri" w:hAnsi="Calibri"/>
          <w:b w:val="0"/>
          <w:bCs w:val="0"/>
          <w:sz w:val="24"/>
          <w:lang w:val="en-IE"/>
        </w:rPr>
        <w:t xml:space="preserve"> our regular customers with the usual quality </w:t>
      </w:r>
      <w:r w:rsidR="00990370">
        <w:rPr>
          <w:rFonts w:ascii="Calibri" w:hAnsi="Calibri"/>
          <w:b w:val="0"/>
          <w:bCs w:val="0"/>
          <w:sz w:val="24"/>
          <w:lang w:val="en-IE"/>
        </w:rPr>
        <w:t xml:space="preserve">while ensuring </w:t>
      </w:r>
      <w:r w:rsidRPr="005164C8">
        <w:rPr>
          <w:rFonts w:ascii="Calibri" w:hAnsi="Calibri"/>
          <w:b w:val="0"/>
          <w:bCs w:val="0"/>
          <w:sz w:val="24"/>
          <w:lang w:val="en-IE"/>
        </w:rPr>
        <w:t>on-time delivery</w:t>
      </w:r>
      <w:r w:rsidR="008F27CF">
        <w:rPr>
          <w:rFonts w:ascii="Calibri" w:hAnsi="Calibri"/>
          <w:b w:val="0"/>
          <w:bCs w:val="0"/>
          <w:sz w:val="24"/>
          <w:lang w:val="en-IE"/>
        </w:rPr>
        <w:t>, a further price increase is inevitable</w:t>
      </w:r>
      <w:r w:rsidRPr="005164C8">
        <w:rPr>
          <w:rFonts w:ascii="Calibri" w:hAnsi="Calibri"/>
          <w:b w:val="0"/>
          <w:bCs w:val="0"/>
          <w:sz w:val="24"/>
          <w:lang w:val="en-IE"/>
        </w:rPr>
        <w:t xml:space="preserve">," explains the managing partner, Dr. Heinrich Strunz. </w:t>
      </w:r>
    </w:p>
    <w:p w14:paraId="1EED81EC" w14:textId="77777777" w:rsidR="00631551" w:rsidRPr="00631551" w:rsidRDefault="00631551" w:rsidP="00631551">
      <w:pPr>
        <w:pStyle w:val="Textkrper"/>
        <w:spacing w:line="360" w:lineRule="exact"/>
        <w:rPr>
          <w:rFonts w:ascii="Calibri" w:hAnsi="Calibri"/>
          <w:b w:val="0"/>
          <w:bCs w:val="0"/>
          <w:sz w:val="20"/>
          <w:szCs w:val="20"/>
          <w:lang w:val="en-IE"/>
        </w:rPr>
      </w:pPr>
    </w:p>
    <w:p w14:paraId="189E1061" w14:textId="3BF14544" w:rsidR="00631551" w:rsidRPr="005164C8" w:rsidRDefault="00631551" w:rsidP="00631551">
      <w:pPr>
        <w:pStyle w:val="Textkrper"/>
        <w:spacing w:line="360" w:lineRule="exact"/>
        <w:rPr>
          <w:rFonts w:ascii="Calibri" w:hAnsi="Calibri"/>
          <w:b w:val="0"/>
          <w:bCs w:val="0"/>
          <w:sz w:val="24"/>
          <w:lang w:val="en-IE"/>
        </w:rPr>
      </w:pPr>
      <w:r w:rsidRPr="005164C8">
        <w:rPr>
          <w:rFonts w:ascii="Calibri" w:hAnsi="Calibri"/>
          <w:b w:val="0"/>
          <w:bCs w:val="0"/>
          <w:sz w:val="24"/>
          <w:lang w:val="en-IE"/>
        </w:rPr>
        <w:t xml:space="preserve">LAMILUX Composites will </w:t>
      </w:r>
      <w:r w:rsidR="00990370">
        <w:rPr>
          <w:rFonts w:ascii="Calibri" w:hAnsi="Calibri"/>
          <w:b w:val="0"/>
          <w:bCs w:val="0"/>
          <w:sz w:val="24"/>
          <w:lang w:val="en-IE"/>
        </w:rPr>
        <w:t>constantly</w:t>
      </w:r>
      <w:r w:rsidRPr="005164C8">
        <w:rPr>
          <w:rFonts w:ascii="Calibri" w:hAnsi="Calibri"/>
          <w:b w:val="0"/>
          <w:bCs w:val="0"/>
          <w:sz w:val="24"/>
          <w:lang w:val="en-IE"/>
        </w:rPr>
        <w:t xml:space="preserve"> keep an eye on the price</w:t>
      </w:r>
      <w:r w:rsidR="00990370">
        <w:rPr>
          <w:rFonts w:ascii="Calibri" w:hAnsi="Calibri"/>
          <w:b w:val="0"/>
          <w:bCs w:val="0"/>
          <w:sz w:val="24"/>
          <w:lang w:val="en-IE"/>
        </w:rPr>
        <w:t>s</w:t>
      </w:r>
      <w:r w:rsidRPr="005164C8">
        <w:rPr>
          <w:rFonts w:ascii="Calibri" w:hAnsi="Calibri"/>
          <w:b w:val="0"/>
          <w:bCs w:val="0"/>
          <w:sz w:val="24"/>
          <w:lang w:val="en-IE"/>
        </w:rPr>
        <w:t xml:space="preserve"> and evaluate the situation. </w:t>
      </w:r>
      <w:r w:rsidR="00990370">
        <w:rPr>
          <w:rFonts w:ascii="Calibri" w:hAnsi="Calibri"/>
          <w:b w:val="0"/>
          <w:bCs w:val="0"/>
          <w:sz w:val="24"/>
          <w:lang w:val="en-IE"/>
        </w:rPr>
        <w:t>Nevertheless, t</w:t>
      </w:r>
      <w:r w:rsidRPr="005164C8">
        <w:rPr>
          <w:rFonts w:ascii="Calibri" w:hAnsi="Calibri"/>
          <w:b w:val="0"/>
          <w:bCs w:val="0"/>
          <w:sz w:val="24"/>
          <w:lang w:val="en-IE"/>
        </w:rPr>
        <w:t xml:space="preserve">he international manufacturer of fiber-reinforced plastics </w:t>
      </w:r>
      <w:r w:rsidR="00990370">
        <w:rPr>
          <w:rFonts w:ascii="Calibri" w:hAnsi="Calibri"/>
          <w:b w:val="0"/>
          <w:bCs w:val="0"/>
          <w:sz w:val="24"/>
          <w:lang w:val="en-IE"/>
        </w:rPr>
        <w:t>assesses a difficult</w:t>
      </w:r>
      <w:r w:rsidRPr="005164C8">
        <w:rPr>
          <w:rFonts w:ascii="Calibri" w:hAnsi="Calibri"/>
          <w:b w:val="0"/>
          <w:bCs w:val="0"/>
          <w:sz w:val="24"/>
          <w:lang w:val="en-IE"/>
        </w:rPr>
        <w:t xml:space="preserve"> outlook for 2022. The company does not expect any cost reductions </w:t>
      </w:r>
      <w:r w:rsidR="00990370">
        <w:rPr>
          <w:rFonts w:ascii="Calibri" w:hAnsi="Calibri"/>
          <w:b w:val="0"/>
          <w:bCs w:val="0"/>
          <w:sz w:val="24"/>
          <w:lang w:val="en-IE"/>
        </w:rPr>
        <w:t>for</w:t>
      </w:r>
      <w:r w:rsidRPr="005164C8">
        <w:rPr>
          <w:rFonts w:ascii="Calibri" w:hAnsi="Calibri"/>
          <w:b w:val="0"/>
          <w:bCs w:val="0"/>
          <w:sz w:val="24"/>
          <w:lang w:val="en-IE"/>
        </w:rPr>
        <w:t xml:space="preserve"> resin as well as glass</w:t>
      </w:r>
      <w:r w:rsidR="00990370">
        <w:rPr>
          <w:rFonts w:ascii="Calibri" w:hAnsi="Calibri"/>
          <w:b w:val="0"/>
          <w:bCs w:val="0"/>
          <w:sz w:val="24"/>
          <w:lang w:val="en-IE"/>
        </w:rPr>
        <w:t>,</w:t>
      </w:r>
      <w:r w:rsidRPr="005164C8">
        <w:rPr>
          <w:rFonts w:ascii="Calibri" w:hAnsi="Calibri"/>
          <w:b w:val="0"/>
          <w:bCs w:val="0"/>
          <w:sz w:val="24"/>
          <w:lang w:val="en-IE"/>
        </w:rPr>
        <w:t xml:space="preserve"> and t</w:t>
      </w:r>
      <w:r w:rsidR="00990370">
        <w:rPr>
          <w:rFonts w:ascii="Calibri" w:hAnsi="Calibri"/>
          <w:b w:val="0"/>
          <w:bCs w:val="0"/>
          <w:sz w:val="24"/>
          <w:lang w:val="en-IE"/>
        </w:rPr>
        <w:t>hus</w:t>
      </w:r>
      <w:r w:rsidRPr="005164C8">
        <w:rPr>
          <w:rFonts w:ascii="Calibri" w:hAnsi="Calibri"/>
          <w:b w:val="0"/>
          <w:bCs w:val="0"/>
          <w:sz w:val="24"/>
          <w:lang w:val="en-IE"/>
        </w:rPr>
        <w:t xml:space="preserve"> does not assume that prices will </w:t>
      </w:r>
      <w:r w:rsidR="00990370">
        <w:rPr>
          <w:rFonts w:ascii="Calibri" w:hAnsi="Calibri"/>
          <w:b w:val="0"/>
          <w:bCs w:val="0"/>
          <w:sz w:val="24"/>
          <w:lang w:val="en-IE"/>
        </w:rPr>
        <w:t>return</w:t>
      </w:r>
      <w:r w:rsidRPr="005164C8">
        <w:rPr>
          <w:rFonts w:ascii="Calibri" w:hAnsi="Calibri"/>
          <w:b w:val="0"/>
          <w:bCs w:val="0"/>
          <w:sz w:val="24"/>
          <w:lang w:val="en-IE"/>
        </w:rPr>
        <w:t xml:space="preserve"> to </w:t>
      </w:r>
      <w:r w:rsidR="00990370">
        <w:rPr>
          <w:rFonts w:ascii="Calibri" w:hAnsi="Calibri"/>
          <w:b w:val="0"/>
          <w:bCs w:val="0"/>
          <w:sz w:val="24"/>
          <w:lang w:val="en-IE"/>
        </w:rPr>
        <w:t xml:space="preserve">the </w:t>
      </w:r>
      <w:r w:rsidR="00CF1928">
        <w:rPr>
          <w:rFonts w:ascii="Calibri" w:hAnsi="Calibri"/>
          <w:b w:val="0"/>
          <w:bCs w:val="0"/>
          <w:sz w:val="24"/>
          <w:lang w:val="en-IE"/>
        </w:rPr>
        <w:t xml:space="preserve">initial </w:t>
      </w:r>
      <w:r w:rsidRPr="005164C8">
        <w:rPr>
          <w:rFonts w:ascii="Calibri" w:hAnsi="Calibri"/>
          <w:b w:val="0"/>
          <w:bCs w:val="0"/>
          <w:sz w:val="24"/>
          <w:lang w:val="en-IE"/>
        </w:rPr>
        <w:t xml:space="preserve">level </w:t>
      </w:r>
      <w:r w:rsidR="00990370">
        <w:rPr>
          <w:rFonts w:ascii="Calibri" w:hAnsi="Calibri"/>
          <w:b w:val="0"/>
          <w:bCs w:val="0"/>
          <w:sz w:val="24"/>
          <w:lang w:val="en-IE"/>
        </w:rPr>
        <w:t>of</w:t>
      </w:r>
      <w:r w:rsidRPr="005164C8">
        <w:rPr>
          <w:rFonts w:ascii="Calibri" w:hAnsi="Calibri"/>
          <w:b w:val="0"/>
          <w:bCs w:val="0"/>
          <w:sz w:val="24"/>
          <w:lang w:val="en-IE"/>
        </w:rPr>
        <w:t xml:space="preserve"> 2021. </w:t>
      </w:r>
      <w:r w:rsidR="00990370">
        <w:rPr>
          <w:rFonts w:ascii="Calibri" w:hAnsi="Calibri"/>
          <w:b w:val="0"/>
          <w:bCs w:val="0"/>
          <w:sz w:val="24"/>
          <w:lang w:val="en-IE"/>
        </w:rPr>
        <w:t>In case of an improved price situation</w:t>
      </w:r>
      <w:r w:rsidRPr="005164C8">
        <w:rPr>
          <w:rFonts w:ascii="Calibri" w:hAnsi="Calibri"/>
          <w:b w:val="0"/>
          <w:bCs w:val="0"/>
          <w:sz w:val="24"/>
          <w:lang w:val="en-IE"/>
        </w:rPr>
        <w:t xml:space="preserve">, LAMILUX Composites will </w:t>
      </w:r>
      <w:r w:rsidR="00990370">
        <w:rPr>
          <w:rFonts w:ascii="Calibri" w:hAnsi="Calibri"/>
          <w:b w:val="0"/>
          <w:bCs w:val="0"/>
          <w:sz w:val="24"/>
          <w:lang w:val="en-IE"/>
        </w:rPr>
        <w:t>certainly</w:t>
      </w:r>
      <w:r w:rsidRPr="005164C8">
        <w:rPr>
          <w:rFonts w:ascii="Calibri" w:hAnsi="Calibri"/>
          <w:b w:val="0"/>
          <w:bCs w:val="0"/>
          <w:sz w:val="24"/>
          <w:lang w:val="en-IE"/>
        </w:rPr>
        <w:t xml:space="preserve"> </w:t>
      </w:r>
      <w:r w:rsidR="00CF1928">
        <w:rPr>
          <w:rFonts w:ascii="Calibri" w:hAnsi="Calibri"/>
          <w:b w:val="0"/>
          <w:bCs w:val="0"/>
          <w:sz w:val="24"/>
          <w:lang w:val="en-IE"/>
        </w:rPr>
        <w:t>forward it</w:t>
      </w:r>
      <w:r w:rsidRPr="005164C8">
        <w:rPr>
          <w:rFonts w:ascii="Calibri" w:hAnsi="Calibri"/>
          <w:b w:val="0"/>
          <w:bCs w:val="0"/>
          <w:sz w:val="24"/>
          <w:lang w:val="en-IE"/>
        </w:rPr>
        <w:t xml:space="preserve"> to its customers as quickly as possible. </w:t>
      </w:r>
    </w:p>
    <w:p w14:paraId="02E72452" w14:textId="77777777" w:rsidR="00631551" w:rsidRPr="005164C8" w:rsidRDefault="00631551" w:rsidP="00631551">
      <w:pPr>
        <w:pStyle w:val="Textkrper"/>
        <w:spacing w:line="360" w:lineRule="exact"/>
        <w:rPr>
          <w:rFonts w:ascii="Calibri" w:hAnsi="Calibri"/>
          <w:b w:val="0"/>
          <w:bCs w:val="0"/>
          <w:sz w:val="24"/>
          <w:lang w:val="en-IE"/>
        </w:rPr>
      </w:pPr>
    </w:p>
    <w:p w14:paraId="78691169" w14:textId="77777777" w:rsidR="00631551" w:rsidRPr="00631551" w:rsidRDefault="00631551" w:rsidP="00631551">
      <w:pPr>
        <w:pStyle w:val="Textkrper"/>
        <w:spacing w:line="360" w:lineRule="exact"/>
        <w:rPr>
          <w:rFonts w:ascii="Calibri" w:hAnsi="Calibri"/>
          <w:b w:val="0"/>
          <w:bCs w:val="0"/>
          <w:sz w:val="20"/>
          <w:szCs w:val="20"/>
          <w:lang w:val="en-IE"/>
        </w:rPr>
      </w:pPr>
      <w:r w:rsidRPr="00631551">
        <w:rPr>
          <w:rFonts w:ascii="Calibri" w:hAnsi="Calibri"/>
          <w:b w:val="0"/>
          <w:bCs w:val="0"/>
          <w:sz w:val="20"/>
          <w:szCs w:val="20"/>
          <w:lang w:val="en-IE"/>
        </w:rPr>
        <w:t>...</w:t>
      </w:r>
    </w:p>
    <w:p w14:paraId="71CDEF1E" w14:textId="77777777" w:rsidR="00631551" w:rsidRPr="00631551" w:rsidRDefault="00631551" w:rsidP="00631551">
      <w:pPr>
        <w:pStyle w:val="Textkrper"/>
        <w:spacing w:line="360" w:lineRule="exact"/>
        <w:rPr>
          <w:rFonts w:ascii="Calibri" w:hAnsi="Calibri"/>
          <w:b w:val="0"/>
          <w:bCs w:val="0"/>
          <w:sz w:val="20"/>
          <w:szCs w:val="20"/>
          <w:lang w:val="en-IE"/>
        </w:rPr>
      </w:pPr>
    </w:p>
    <w:p w14:paraId="045B3A21" w14:textId="42A70438" w:rsidR="00631551" w:rsidRPr="005164C8" w:rsidRDefault="00631551" w:rsidP="00631551">
      <w:pPr>
        <w:pStyle w:val="Textkrper"/>
        <w:spacing w:line="360" w:lineRule="exact"/>
        <w:rPr>
          <w:rFonts w:ascii="Calibri" w:hAnsi="Calibri"/>
          <w:sz w:val="24"/>
          <w:u w:val="single"/>
          <w:lang w:val="en-IE"/>
        </w:rPr>
      </w:pPr>
      <w:r w:rsidRPr="005164C8">
        <w:rPr>
          <w:rFonts w:ascii="Calibri" w:hAnsi="Calibri"/>
          <w:sz w:val="24"/>
          <w:u w:val="single"/>
          <w:lang w:val="en-IE"/>
        </w:rPr>
        <w:t>www.lamilux.</w:t>
      </w:r>
      <w:r w:rsidR="000C34E4">
        <w:rPr>
          <w:rFonts w:ascii="Calibri" w:hAnsi="Calibri"/>
          <w:sz w:val="24"/>
          <w:u w:val="single"/>
          <w:lang w:val="en-IE"/>
        </w:rPr>
        <w:t>com</w:t>
      </w:r>
    </w:p>
    <w:p w14:paraId="3AD1AA94" w14:textId="77777777" w:rsidR="00631551" w:rsidRPr="00631551" w:rsidRDefault="00631551" w:rsidP="00631551">
      <w:pPr>
        <w:pStyle w:val="Textkrper"/>
        <w:spacing w:line="360" w:lineRule="exact"/>
        <w:rPr>
          <w:rFonts w:ascii="Calibri" w:hAnsi="Calibri"/>
          <w:b w:val="0"/>
          <w:bCs w:val="0"/>
          <w:sz w:val="20"/>
          <w:szCs w:val="20"/>
          <w:lang w:val="en-IE"/>
        </w:rPr>
      </w:pPr>
    </w:p>
    <w:p w14:paraId="1889B826" w14:textId="77777777" w:rsidR="00631551" w:rsidRPr="005164C8" w:rsidRDefault="00631551" w:rsidP="00631551">
      <w:pPr>
        <w:pStyle w:val="Textkrper"/>
        <w:spacing w:line="360" w:lineRule="exact"/>
        <w:rPr>
          <w:rFonts w:ascii="Calibri" w:hAnsi="Calibri" w:cs="Calibri"/>
          <w:szCs w:val="22"/>
          <w:lang w:val="en-IE"/>
        </w:rPr>
      </w:pPr>
      <w:r w:rsidRPr="005164C8">
        <w:rPr>
          <w:rFonts w:ascii="Calibri" w:hAnsi="Calibri" w:cs="Calibri"/>
          <w:szCs w:val="22"/>
          <w:lang w:val="en-IE"/>
        </w:rPr>
        <w:t>About LAMILUX Composites GmbH</w:t>
      </w:r>
    </w:p>
    <w:p w14:paraId="6769E60C" w14:textId="12DE84D5" w:rsidR="00631551" w:rsidRPr="005164C8" w:rsidRDefault="00631551" w:rsidP="00631551">
      <w:pPr>
        <w:pStyle w:val="Textkrper"/>
        <w:spacing w:line="360" w:lineRule="exact"/>
        <w:rPr>
          <w:rFonts w:ascii="Calibri" w:hAnsi="Calibri" w:cs="Calibri"/>
          <w:b w:val="0"/>
          <w:bCs w:val="0"/>
          <w:szCs w:val="22"/>
          <w:lang w:val="en-IE"/>
        </w:rPr>
      </w:pPr>
      <w:r w:rsidRPr="005164C8">
        <w:rPr>
          <w:rFonts w:ascii="Calibri" w:hAnsi="Calibri" w:cs="Calibri"/>
          <w:b w:val="0"/>
          <w:bCs w:val="0"/>
          <w:szCs w:val="22"/>
          <w:lang w:val="en-IE"/>
        </w:rPr>
        <w:t>LAMILUX Composites GmbH has been producing fiber-reinforced plastics for around 70 years. Due to its technologically outstanding continuous manufacturing process, large production capacities and broad product range, the medium-sized company is the leading producer in Europe.</w:t>
      </w:r>
    </w:p>
    <w:p w14:paraId="7D9AA043" w14:textId="30033615" w:rsidR="00631551" w:rsidRPr="005164C8" w:rsidRDefault="00631551" w:rsidP="00631551">
      <w:pPr>
        <w:pStyle w:val="Textkrper"/>
        <w:spacing w:line="360" w:lineRule="exact"/>
        <w:rPr>
          <w:rFonts w:ascii="Calibri" w:hAnsi="Calibri" w:cs="Calibri"/>
          <w:b w:val="0"/>
          <w:bCs w:val="0"/>
          <w:szCs w:val="22"/>
          <w:lang w:val="en-IE"/>
        </w:rPr>
      </w:pPr>
    </w:p>
    <w:p w14:paraId="063E9455" w14:textId="1FCBFA84" w:rsidR="00631551" w:rsidRPr="005164C8" w:rsidRDefault="00631551" w:rsidP="00631551">
      <w:pPr>
        <w:pStyle w:val="Textkrper"/>
        <w:spacing w:line="360" w:lineRule="exact"/>
        <w:rPr>
          <w:rFonts w:ascii="Calibri" w:hAnsi="Calibri"/>
          <w:b w:val="0"/>
          <w:bCs w:val="0"/>
          <w:szCs w:val="22"/>
          <w:lang w:val="en-IE"/>
        </w:rPr>
      </w:pPr>
      <w:r w:rsidRPr="005164C8">
        <w:rPr>
          <w:rFonts w:ascii="Calibri" w:hAnsi="Calibri"/>
          <w:b w:val="0"/>
          <w:bCs w:val="0"/>
          <w:szCs w:val="22"/>
          <w:lang w:val="en-IE"/>
        </w:rPr>
        <w:lastRenderedPageBreak/>
        <w:t>LAMILUX supplies customers around the globe in the fields of vehicle, motor home and caravan construction, cold storage and cold cell construction, the construction industry, and numerous other industrial segments. With around 1200 employees, LAMILUX generated sales of 293 million euros in 2020. The headquarters of the family-run company is located in Rehau, Bavaria.</w:t>
      </w:r>
    </w:p>
    <w:p w14:paraId="35A2364C" w14:textId="196B3E44" w:rsidR="00631551" w:rsidRPr="005164C8" w:rsidRDefault="00631551" w:rsidP="00631551">
      <w:pPr>
        <w:pStyle w:val="Textkrper"/>
        <w:spacing w:line="360" w:lineRule="exact"/>
        <w:rPr>
          <w:rFonts w:ascii="Calibri" w:hAnsi="Calibri"/>
          <w:b w:val="0"/>
          <w:bCs w:val="0"/>
          <w:szCs w:val="22"/>
          <w:lang w:val="en-IE"/>
        </w:rPr>
      </w:pPr>
    </w:p>
    <w:sectPr w:rsidR="00631551" w:rsidRPr="005164C8" w:rsidSect="00E43672">
      <w:headerReference w:type="default" r:id="rId7"/>
      <w:footerReference w:type="default" r:id="rId8"/>
      <w:pgSz w:w="11906" w:h="16838"/>
      <w:pgMar w:top="2665" w:right="3119" w:bottom="3119"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0C1D87" w14:textId="77777777" w:rsidR="00AC332C" w:rsidRDefault="00AC332C">
      <w:r>
        <w:separator/>
      </w:r>
    </w:p>
  </w:endnote>
  <w:endnote w:type="continuationSeparator" w:id="0">
    <w:p w14:paraId="64EED19A" w14:textId="77777777" w:rsidR="00AC332C" w:rsidRDefault="00AC3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E57FF" w14:textId="77777777" w:rsidR="00941106" w:rsidRPr="00C05B90" w:rsidRDefault="00941106" w:rsidP="00941106">
    <w:pPr>
      <w:pStyle w:val="Fuzeile"/>
      <w:rPr>
        <w:rFonts w:ascii="Verdana" w:hAnsi="Verdana" w:cs="Arial"/>
        <w:color w:val="999999"/>
        <w:sz w:val="15"/>
        <w:szCs w:val="15"/>
        <w:u w:val="single"/>
      </w:rPr>
    </w:pPr>
    <w:r w:rsidRPr="00C05B90">
      <w:rPr>
        <w:rFonts w:ascii="Verdana" w:hAnsi="Verdana" w:cs="Arial"/>
        <w:color w:val="999999"/>
        <w:sz w:val="15"/>
        <w:szCs w:val="15"/>
        <w:u w:val="single"/>
      </w:rPr>
      <w:t>Ansprechpartner für die Redaktion:</w:t>
    </w:r>
  </w:p>
  <w:p w14:paraId="2772B0A6" w14:textId="77777777" w:rsidR="00941106" w:rsidRPr="00C05B90" w:rsidRDefault="00941106" w:rsidP="00941106">
    <w:pPr>
      <w:pStyle w:val="Fuzeile"/>
      <w:rPr>
        <w:rFonts w:ascii="Verdana" w:hAnsi="Verdana" w:cs="Arial"/>
        <w:color w:val="999999"/>
        <w:sz w:val="15"/>
        <w:szCs w:val="15"/>
      </w:rPr>
    </w:pPr>
  </w:p>
  <w:p w14:paraId="75EF9011" w14:textId="3D05FE2A" w:rsidR="00941106" w:rsidRPr="00C4697A" w:rsidRDefault="00F97E7C" w:rsidP="00941106">
    <w:pPr>
      <w:pStyle w:val="Fuzeile"/>
      <w:rPr>
        <w:rFonts w:ascii="Verdana" w:hAnsi="Verdana" w:cs="Arial"/>
        <w:color w:val="999999"/>
        <w:sz w:val="15"/>
        <w:szCs w:val="15"/>
      </w:rPr>
    </w:pPr>
    <w:r w:rsidRPr="00C4697A">
      <w:rPr>
        <w:rFonts w:ascii="Verdana" w:hAnsi="Verdana" w:cs="Arial"/>
        <w:color w:val="999999"/>
        <w:sz w:val="15"/>
        <w:szCs w:val="15"/>
      </w:rPr>
      <w:t>LAMILUX</w:t>
    </w:r>
    <w:r w:rsidR="000601FD">
      <w:rPr>
        <w:rFonts w:ascii="Verdana" w:hAnsi="Verdana" w:cs="Arial"/>
        <w:color w:val="999999"/>
        <w:sz w:val="15"/>
        <w:szCs w:val="15"/>
      </w:rPr>
      <w:t xml:space="preserve"> Heinrich Strunz</w:t>
    </w:r>
    <w:r w:rsidR="00941106" w:rsidRPr="00C4697A">
      <w:rPr>
        <w:rFonts w:ascii="Verdana" w:hAnsi="Verdana" w:cs="Arial"/>
        <w:color w:val="999999"/>
        <w:sz w:val="15"/>
        <w:szCs w:val="15"/>
      </w:rPr>
      <w:t xml:space="preserve"> GmbH</w:t>
    </w:r>
  </w:p>
  <w:p w14:paraId="0276CC1F" w14:textId="77777777" w:rsidR="00941106" w:rsidRPr="00C4697A" w:rsidRDefault="007B343C" w:rsidP="00941106">
    <w:pPr>
      <w:pStyle w:val="Fuzeile"/>
      <w:rPr>
        <w:rFonts w:ascii="Verdana" w:hAnsi="Verdana" w:cs="Arial"/>
        <w:color w:val="999999"/>
        <w:sz w:val="15"/>
        <w:szCs w:val="15"/>
      </w:rPr>
    </w:pPr>
    <w:r w:rsidRPr="00C4697A">
      <w:rPr>
        <w:rFonts w:ascii="Verdana" w:hAnsi="Verdana" w:cs="Arial"/>
        <w:color w:val="999999"/>
        <w:sz w:val="15"/>
        <w:szCs w:val="15"/>
      </w:rPr>
      <w:t>Pamela Kemnitzer</w:t>
    </w:r>
  </w:p>
  <w:p w14:paraId="22818320" w14:textId="77777777" w:rsidR="007B343C" w:rsidRPr="00C4697A" w:rsidRDefault="007B343C" w:rsidP="00941106">
    <w:pPr>
      <w:pStyle w:val="Fuzeile"/>
      <w:rPr>
        <w:rFonts w:ascii="Verdana" w:hAnsi="Verdana" w:cs="Arial"/>
        <w:color w:val="999999"/>
        <w:sz w:val="15"/>
        <w:szCs w:val="15"/>
      </w:rPr>
    </w:pPr>
    <w:r w:rsidRPr="00C4697A">
      <w:rPr>
        <w:rFonts w:ascii="Verdana" w:hAnsi="Verdana" w:cs="Arial"/>
        <w:color w:val="999999"/>
        <w:sz w:val="15"/>
        <w:szCs w:val="15"/>
      </w:rPr>
      <w:t>Referentin der Unternehmenskommunikation</w:t>
    </w:r>
  </w:p>
  <w:p w14:paraId="5D902F81" w14:textId="77777777" w:rsidR="00941106" w:rsidRPr="00C05B90" w:rsidRDefault="00941106" w:rsidP="00941106">
    <w:pPr>
      <w:pStyle w:val="Fuzeile"/>
      <w:rPr>
        <w:rFonts w:ascii="Verdana" w:hAnsi="Verdana" w:cs="Arial"/>
        <w:color w:val="999999"/>
        <w:sz w:val="15"/>
        <w:szCs w:val="15"/>
      </w:rPr>
    </w:pPr>
    <w:r w:rsidRPr="00C05B90">
      <w:rPr>
        <w:rFonts w:ascii="Verdana" w:hAnsi="Verdana" w:cs="Arial"/>
        <w:color w:val="999999"/>
        <w:sz w:val="15"/>
        <w:szCs w:val="15"/>
      </w:rPr>
      <w:t>Zehstraße 2</w:t>
    </w:r>
  </w:p>
  <w:p w14:paraId="7F7B4046" w14:textId="77777777" w:rsidR="00941106" w:rsidRPr="00C05B90" w:rsidRDefault="00941106" w:rsidP="00941106">
    <w:pPr>
      <w:pStyle w:val="Fuzeile"/>
      <w:rPr>
        <w:rFonts w:ascii="Verdana" w:hAnsi="Verdana" w:cs="Arial"/>
        <w:color w:val="999999"/>
        <w:sz w:val="15"/>
        <w:szCs w:val="15"/>
      </w:rPr>
    </w:pPr>
    <w:r w:rsidRPr="00C05B90">
      <w:rPr>
        <w:rFonts w:ascii="Verdana" w:hAnsi="Verdana" w:cs="Arial"/>
        <w:color w:val="999999"/>
        <w:sz w:val="15"/>
        <w:szCs w:val="15"/>
      </w:rPr>
      <w:t>95111 Rehau</w:t>
    </w:r>
  </w:p>
  <w:p w14:paraId="365DCA85" w14:textId="77777777" w:rsidR="00941106" w:rsidRPr="00C05B90" w:rsidRDefault="00941106" w:rsidP="00941106">
    <w:pPr>
      <w:pStyle w:val="Fuzeile"/>
      <w:rPr>
        <w:rFonts w:ascii="Verdana" w:hAnsi="Verdana" w:cs="Arial"/>
        <w:color w:val="999999"/>
        <w:sz w:val="15"/>
        <w:szCs w:val="15"/>
      </w:rPr>
    </w:pPr>
  </w:p>
  <w:p w14:paraId="472F2B5B" w14:textId="18C06C50" w:rsidR="00941106" w:rsidRPr="00C05B90" w:rsidRDefault="00941106" w:rsidP="00941106">
    <w:pPr>
      <w:pStyle w:val="Fuzeile"/>
      <w:rPr>
        <w:rFonts w:ascii="Verdana" w:hAnsi="Verdana" w:cs="Arial"/>
        <w:color w:val="999999"/>
        <w:sz w:val="15"/>
        <w:szCs w:val="15"/>
      </w:rPr>
    </w:pPr>
    <w:r w:rsidRPr="00C05B90">
      <w:rPr>
        <w:rFonts w:ascii="Verdana" w:hAnsi="Verdana" w:cs="Arial"/>
        <w:color w:val="999999"/>
        <w:sz w:val="15"/>
        <w:szCs w:val="15"/>
      </w:rPr>
      <w:t>Tel.: 09283/595-27</w:t>
    </w:r>
    <w:r w:rsidR="000601FD">
      <w:rPr>
        <w:rFonts w:ascii="Verdana" w:hAnsi="Verdana" w:cs="Arial"/>
        <w:color w:val="999999"/>
        <w:sz w:val="15"/>
        <w:szCs w:val="15"/>
      </w:rPr>
      <w:t>0</w:t>
    </w:r>
  </w:p>
  <w:p w14:paraId="2C3ACC88" w14:textId="15C657F0" w:rsidR="00941106" w:rsidRPr="00C05B90" w:rsidRDefault="00941106" w:rsidP="00941106">
    <w:pPr>
      <w:pStyle w:val="Fuzeile"/>
      <w:rPr>
        <w:rFonts w:ascii="Verdana" w:hAnsi="Verdana" w:cs="Arial"/>
        <w:color w:val="999999"/>
        <w:sz w:val="15"/>
        <w:szCs w:val="15"/>
        <w:lang w:val="it-IT"/>
      </w:rPr>
    </w:pPr>
    <w:r w:rsidRPr="00C05B90">
      <w:rPr>
        <w:rFonts w:ascii="Verdana" w:hAnsi="Verdana" w:cs="Arial"/>
        <w:color w:val="999999"/>
        <w:sz w:val="15"/>
        <w:szCs w:val="15"/>
        <w:lang w:val="it-IT"/>
      </w:rPr>
      <w:t xml:space="preserve">e-Mail: </w:t>
    </w:r>
    <w:r w:rsidR="000601FD">
      <w:rPr>
        <w:rFonts w:ascii="Verdana" w:hAnsi="Verdana" w:cs="Arial"/>
        <w:color w:val="999999"/>
        <w:sz w:val="15"/>
        <w:szCs w:val="15"/>
        <w:lang w:val="it-IT"/>
      </w:rPr>
      <w:t>pamela.kemnitzer</w:t>
    </w:r>
    <w:r w:rsidRPr="00C05B90">
      <w:rPr>
        <w:rFonts w:ascii="Verdana" w:hAnsi="Verdana" w:cs="Arial"/>
        <w:color w:val="999999"/>
        <w:sz w:val="15"/>
        <w:szCs w:val="15"/>
        <w:lang w:val="it-IT"/>
      </w:rPr>
      <w:t>@lamilux.de</w:t>
    </w:r>
  </w:p>
  <w:p w14:paraId="66C551B3" w14:textId="77777777" w:rsidR="00006D40" w:rsidRDefault="00006D40">
    <w:pPr>
      <w:pStyle w:val="Fuzeile"/>
      <w:jc w:val="right"/>
      <w:rPr>
        <w:rFonts w:ascii="Arial" w:hAnsi="Arial" w:cs="Arial"/>
        <w:color w:val="999999"/>
        <w:sz w:val="16"/>
        <w:lang w:val="it-IT"/>
      </w:rPr>
    </w:pPr>
    <w:r>
      <w:rPr>
        <w:rFonts w:ascii="Arial" w:hAnsi="Arial" w:cs="Arial"/>
        <w:color w:val="999999"/>
        <w:sz w:val="16"/>
      </w:rPr>
      <w:t xml:space="preserve">Seite </w:t>
    </w:r>
    <w:r>
      <w:rPr>
        <w:rFonts w:ascii="Arial" w:hAnsi="Arial" w:cs="Arial"/>
        <w:color w:val="999999"/>
        <w:sz w:val="16"/>
      </w:rPr>
      <w:fldChar w:fldCharType="begin"/>
    </w:r>
    <w:r>
      <w:rPr>
        <w:rFonts w:ascii="Arial" w:hAnsi="Arial" w:cs="Arial"/>
        <w:color w:val="999999"/>
        <w:sz w:val="16"/>
      </w:rPr>
      <w:instrText xml:space="preserve"> PAGE </w:instrText>
    </w:r>
    <w:r>
      <w:rPr>
        <w:rFonts w:ascii="Arial" w:hAnsi="Arial" w:cs="Arial"/>
        <w:color w:val="999999"/>
        <w:sz w:val="16"/>
      </w:rPr>
      <w:fldChar w:fldCharType="separate"/>
    </w:r>
    <w:r w:rsidR="001A2DD6">
      <w:rPr>
        <w:rFonts w:ascii="Arial" w:hAnsi="Arial" w:cs="Arial"/>
        <w:noProof/>
        <w:color w:val="999999"/>
        <w:sz w:val="16"/>
      </w:rPr>
      <w:t>1</w:t>
    </w:r>
    <w:r>
      <w:rPr>
        <w:rFonts w:ascii="Arial" w:hAnsi="Arial" w:cs="Arial"/>
        <w:color w:val="999999"/>
        <w:sz w:val="16"/>
      </w:rPr>
      <w:fldChar w:fldCharType="end"/>
    </w:r>
    <w:r>
      <w:rPr>
        <w:rFonts w:ascii="Arial" w:hAnsi="Arial" w:cs="Arial"/>
        <w:color w:val="999999"/>
        <w:sz w:val="16"/>
      </w:rPr>
      <w:t xml:space="preserve"> von </w:t>
    </w:r>
    <w:r>
      <w:rPr>
        <w:rFonts w:ascii="Arial" w:hAnsi="Arial" w:cs="Arial"/>
        <w:color w:val="999999"/>
        <w:sz w:val="16"/>
      </w:rPr>
      <w:fldChar w:fldCharType="begin"/>
    </w:r>
    <w:r>
      <w:rPr>
        <w:rFonts w:ascii="Arial" w:hAnsi="Arial" w:cs="Arial"/>
        <w:color w:val="999999"/>
        <w:sz w:val="16"/>
      </w:rPr>
      <w:instrText xml:space="preserve"> NUMPAGES </w:instrText>
    </w:r>
    <w:r>
      <w:rPr>
        <w:rFonts w:ascii="Arial" w:hAnsi="Arial" w:cs="Arial"/>
        <w:color w:val="999999"/>
        <w:sz w:val="16"/>
      </w:rPr>
      <w:fldChar w:fldCharType="separate"/>
    </w:r>
    <w:r w:rsidR="001A2DD6">
      <w:rPr>
        <w:rFonts w:ascii="Arial" w:hAnsi="Arial" w:cs="Arial"/>
        <w:noProof/>
        <w:color w:val="999999"/>
        <w:sz w:val="16"/>
      </w:rPr>
      <w:t>2</w:t>
    </w:r>
    <w:r>
      <w:rPr>
        <w:rFonts w:ascii="Arial" w:hAnsi="Arial" w:cs="Arial"/>
        <w:color w:val="999999"/>
        <w:sz w:val="16"/>
      </w:rPr>
      <w:fldChar w:fldCharType="end"/>
    </w:r>
  </w:p>
  <w:p w14:paraId="3ADC2721" w14:textId="77777777" w:rsidR="00006D40" w:rsidRDefault="00006D40">
    <w:pPr>
      <w:pStyle w:val="Fuzeile"/>
      <w:rPr>
        <w:rFonts w:ascii="Arial" w:hAnsi="Arial" w:cs="Arial"/>
        <w:sz w:val="18"/>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179D4F" w14:textId="77777777" w:rsidR="00AC332C" w:rsidRDefault="00AC332C">
      <w:r>
        <w:separator/>
      </w:r>
    </w:p>
  </w:footnote>
  <w:footnote w:type="continuationSeparator" w:id="0">
    <w:p w14:paraId="5ACC5361" w14:textId="77777777" w:rsidR="00AC332C" w:rsidRDefault="00AC33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09E502" w14:textId="3AB74C8D" w:rsidR="00006D40" w:rsidRPr="00E16C9A" w:rsidRDefault="003436F4">
    <w:pPr>
      <w:pStyle w:val="Kopfzeile"/>
      <w:jc w:val="center"/>
      <w:rPr>
        <w:rFonts w:ascii="Courier New" w:hAnsi="Courier New" w:cs="Courier New"/>
        <w:b/>
        <w:bCs/>
        <w:sz w:val="32"/>
        <w:szCs w:val="32"/>
        <w:lang w:val="it-IT"/>
      </w:rPr>
    </w:pPr>
    <w:r>
      <w:rPr>
        <w:noProof/>
      </w:rPr>
      <w:drawing>
        <wp:anchor distT="0" distB="0" distL="114300" distR="114300" simplePos="0" relativeHeight="251657728" behindDoc="1" locked="0" layoutInCell="1" allowOverlap="1" wp14:anchorId="726CA0D3" wp14:editId="7D6CED5C">
          <wp:simplePos x="0" y="0"/>
          <wp:positionH relativeFrom="column">
            <wp:posOffset>5319395</wp:posOffset>
          </wp:positionH>
          <wp:positionV relativeFrom="paragraph">
            <wp:posOffset>-32385</wp:posOffset>
          </wp:positionV>
          <wp:extent cx="818515" cy="1028700"/>
          <wp:effectExtent l="0" t="0" r="0" b="0"/>
          <wp:wrapTight wrapText="bothSides">
            <wp:wrapPolygon edited="0">
              <wp:start x="0" y="0"/>
              <wp:lineTo x="0" y="21200"/>
              <wp:lineTo x="21114" y="21200"/>
              <wp:lineTo x="21114"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00006D40" w:rsidRPr="00E16C9A">
      <w:rPr>
        <w:rFonts w:ascii="Courier New" w:hAnsi="Courier New" w:cs="Courier New"/>
        <w:b/>
        <w:bCs/>
        <w:sz w:val="32"/>
        <w:szCs w:val="32"/>
        <w:lang w:val="it-IT"/>
      </w:rPr>
      <w:t xml:space="preserve">P R E S S </w:t>
    </w:r>
    <w:r w:rsidR="000C34E4">
      <w:rPr>
        <w:rFonts w:ascii="Courier New" w:hAnsi="Courier New" w:cs="Courier New"/>
        <w:b/>
        <w:bCs/>
        <w:sz w:val="32"/>
        <w:szCs w:val="32"/>
        <w:lang w:val="it-IT"/>
      </w:rPr>
      <w:t xml:space="preserve">   R</w:t>
    </w:r>
    <w:r w:rsidR="00006D40" w:rsidRPr="00E16C9A">
      <w:rPr>
        <w:rFonts w:ascii="Courier New" w:hAnsi="Courier New" w:cs="Courier New"/>
        <w:b/>
        <w:bCs/>
        <w:sz w:val="32"/>
        <w:szCs w:val="32"/>
        <w:lang w:val="it-IT"/>
      </w:rPr>
      <w:t xml:space="preserve"> </w:t>
    </w:r>
    <w:r w:rsidR="000C34E4">
      <w:rPr>
        <w:rFonts w:ascii="Courier New" w:hAnsi="Courier New" w:cs="Courier New"/>
        <w:b/>
        <w:bCs/>
        <w:sz w:val="32"/>
        <w:szCs w:val="32"/>
        <w:lang w:val="it-IT"/>
      </w:rPr>
      <w:t>E</w:t>
    </w:r>
    <w:r w:rsidR="00006D40" w:rsidRPr="00E16C9A">
      <w:rPr>
        <w:rFonts w:ascii="Courier New" w:hAnsi="Courier New" w:cs="Courier New"/>
        <w:b/>
        <w:bCs/>
        <w:sz w:val="32"/>
        <w:szCs w:val="32"/>
        <w:lang w:val="it-IT"/>
      </w:rPr>
      <w:t xml:space="preserve"> </w:t>
    </w:r>
    <w:r w:rsidR="000C34E4">
      <w:rPr>
        <w:rFonts w:ascii="Courier New" w:hAnsi="Courier New" w:cs="Courier New"/>
        <w:b/>
        <w:bCs/>
        <w:sz w:val="32"/>
        <w:szCs w:val="32"/>
        <w:lang w:val="it-IT"/>
      </w:rPr>
      <w:t>L</w:t>
    </w:r>
    <w:r w:rsidR="00006D40" w:rsidRPr="00E16C9A">
      <w:rPr>
        <w:rFonts w:ascii="Courier New" w:hAnsi="Courier New" w:cs="Courier New"/>
        <w:b/>
        <w:bCs/>
        <w:sz w:val="32"/>
        <w:szCs w:val="32"/>
        <w:lang w:val="it-IT"/>
      </w:rPr>
      <w:t xml:space="preserve"> </w:t>
    </w:r>
    <w:r w:rsidR="000C34E4">
      <w:rPr>
        <w:rFonts w:ascii="Courier New" w:hAnsi="Courier New" w:cs="Courier New"/>
        <w:b/>
        <w:bCs/>
        <w:sz w:val="32"/>
        <w:szCs w:val="32"/>
        <w:lang w:val="it-IT"/>
      </w:rPr>
      <w:t>E A S E</w:t>
    </w:r>
  </w:p>
  <w:p w14:paraId="1BA357F1" w14:textId="77777777" w:rsidR="00006D40" w:rsidRDefault="00006D40">
    <w:pPr>
      <w:pStyle w:val="Kopfzeile"/>
      <w:rPr>
        <w:rFonts w:ascii="Arial" w:hAnsi="Arial" w:cs="Arial"/>
        <w:sz w:val="32"/>
        <w:lang w:val="it-IT"/>
      </w:rPr>
    </w:pPr>
  </w:p>
  <w:p w14:paraId="647186B3" w14:textId="77777777" w:rsidR="00006D40" w:rsidRDefault="00006D40">
    <w:pPr>
      <w:pStyle w:val="Kopfzeile"/>
      <w:rPr>
        <w:rFonts w:ascii="Arial" w:hAnsi="Arial" w:cs="Arial"/>
        <w:sz w:val="32"/>
        <w:lang w:val="it-IT"/>
      </w:rPr>
    </w:pPr>
  </w:p>
  <w:p w14:paraId="72496C2C" w14:textId="1BF9CA17" w:rsidR="00006D40" w:rsidRPr="00E16C9A" w:rsidRDefault="006562F0" w:rsidP="004407E6">
    <w:pPr>
      <w:pStyle w:val="Kopfzeile"/>
      <w:jc w:val="center"/>
      <w:rPr>
        <w:rFonts w:ascii="Courier New" w:hAnsi="Courier New" w:cs="Courier New"/>
        <w:sz w:val="22"/>
        <w:szCs w:val="22"/>
      </w:rPr>
    </w:pPr>
    <w:r>
      <w:rPr>
        <w:rFonts w:ascii="Courier New" w:hAnsi="Courier New" w:cs="Courier New"/>
        <w:sz w:val="22"/>
        <w:szCs w:val="22"/>
      </w:rPr>
      <w:t>Reha</w:t>
    </w:r>
    <w:r w:rsidR="00943C60">
      <w:rPr>
        <w:rFonts w:ascii="Courier New" w:hAnsi="Courier New" w:cs="Courier New"/>
        <w:sz w:val="22"/>
        <w:szCs w:val="22"/>
      </w:rPr>
      <w:t xml:space="preserve">u, </w:t>
    </w:r>
    <w:r w:rsidR="00E973C6">
      <w:rPr>
        <w:rFonts w:ascii="Courier New" w:hAnsi="Courier New" w:cs="Courier New"/>
        <w:sz w:val="22"/>
        <w:szCs w:val="22"/>
      </w:rPr>
      <w:t>November</w:t>
    </w:r>
    <w:r w:rsidR="007B343C">
      <w:rPr>
        <w:rFonts w:ascii="Courier New" w:hAnsi="Courier New" w:cs="Courier New"/>
        <w:sz w:val="22"/>
        <w:szCs w:val="22"/>
      </w:rPr>
      <w:t xml:space="preserve"> </w:t>
    </w:r>
    <w:r w:rsidR="00033625">
      <w:rPr>
        <w:rFonts w:ascii="Courier New" w:hAnsi="Courier New" w:cs="Courier New"/>
        <w:sz w:val="22"/>
        <w:szCs w:val="22"/>
      </w:rPr>
      <w:t>202</w:t>
    </w:r>
    <w:r w:rsidR="007B343C">
      <w:rPr>
        <w:rFonts w:ascii="Courier New" w:hAnsi="Courier New" w:cs="Courier New"/>
        <w:sz w:val="22"/>
        <w:szCs w:val="22"/>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6778E4"/>
    <w:multiLevelType w:val="hybridMultilevel"/>
    <w:tmpl w:val="39167F88"/>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1A2097"/>
    <w:multiLevelType w:val="hybridMultilevel"/>
    <w:tmpl w:val="F3546292"/>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ED20E0"/>
    <w:multiLevelType w:val="hybridMultilevel"/>
    <w:tmpl w:val="E6805B9A"/>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B06A03"/>
    <w:multiLevelType w:val="hybridMultilevel"/>
    <w:tmpl w:val="A044BA26"/>
    <w:lvl w:ilvl="0" w:tplc="04070005">
      <w:start w:val="1"/>
      <w:numFmt w:val="bullet"/>
      <w:lvlText w:val=""/>
      <w:lvlJc w:val="left"/>
      <w:pPr>
        <w:tabs>
          <w:tab w:val="num" w:pos="1428"/>
        </w:tabs>
        <w:ind w:left="1428" w:hanging="360"/>
      </w:pPr>
      <w:rPr>
        <w:rFonts w:ascii="Wingdings" w:hAnsi="Wingdings"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1245BA"/>
    <w:multiLevelType w:val="hybridMultilevel"/>
    <w:tmpl w:val="73E21E8A"/>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4E4D53"/>
    <w:multiLevelType w:val="hybridMultilevel"/>
    <w:tmpl w:val="7B109826"/>
    <w:lvl w:ilvl="0" w:tplc="96A0FDF6">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4"/>
  </w:num>
  <w:num w:numId="14">
    <w:abstractNumId w:val="12"/>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activeWritingStyle w:appName="MSWord" w:lang="it-IT" w:vendorID="64" w:dllVersion="6" w:nlCheck="1" w:checkStyle="0"/>
  <w:activeWritingStyle w:appName="MSWord" w:lang="de-DE" w:vendorID="64" w:dllVersion="6" w:nlCheck="1" w:checkStyle="1"/>
  <w:activeWritingStyle w:appName="MSWord" w:lang="de-DE" w:vendorID="64" w:dllVersion="0" w:nlCheck="1" w:checkStyle="0"/>
  <w:activeWritingStyle w:appName="MSWord" w:lang="it-IT" w:vendorID="64" w:dllVersion="0" w:nlCheck="1" w:checkStyle="0"/>
  <w:activeWritingStyle w:appName="MSWord" w:lang="en-GB" w:vendorID="64" w:dllVersion="0" w:nlCheck="1" w:checkStyle="0"/>
  <w:activeWritingStyle w:appName="MSWord" w:lang="en-I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592"/>
    <w:rsid w:val="00000C2D"/>
    <w:rsid w:val="00000D74"/>
    <w:rsid w:val="00004A67"/>
    <w:rsid w:val="00006026"/>
    <w:rsid w:val="000063B7"/>
    <w:rsid w:val="00006D40"/>
    <w:rsid w:val="000112A0"/>
    <w:rsid w:val="00016948"/>
    <w:rsid w:val="00020853"/>
    <w:rsid w:val="0002091C"/>
    <w:rsid w:val="00020CDF"/>
    <w:rsid w:val="00023E21"/>
    <w:rsid w:val="00025D6B"/>
    <w:rsid w:val="000301BF"/>
    <w:rsid w:val="00031076"/>
    <w:rsid w:val="00033625"/>
    <w:rsid w:val="000372A3"/>
    <w:rsid w:val="00040100"/>
    <w:rsid w:val="00041F9E"/>
    <w:rsid w:val="00045050"/>
    <w:rsid w:val="00054C71"/>
    <w:rsid w:val="0005513F"/>
    <w:rsid w:val="000601FD"/>
    <w:rsid w:val="000622AA"/>
    <w:rsid w:val="00062562"/>
    <w:rsid w:val="000643BD"/>
    <w:rsid w:val="000644CD"/>
    <w:rsid w:val="00064B53"/>
    <w:rsid w:val="00076CD7"/>
    <w:rsid w:val="000777A0"/>
    <w:rsid w:val="00082AFD"/>
    <w:rsid w:val="00083188"/>
    <w:rsid w:val="00083E8E"/>
    <w:rsid w:val="000859A9"/>
    <w:rsid w:val="00087DAD"/>
    <w:rsid w:val="000906B8"/>
    <w:rsid w:val="0009761E"/>
    <w:rsid w:val="000979C1"/>
    <w:rsid w:val="000A2156"/>
    <w:rsid w:val="000A6E69"/>
    <w:rsid w:val="000A799E"/>
    <w:rsid w:val="000B29F9"/>
    <w:rsid w:val="000B5877"/>
    <w:rsid w:val="000C08F1"/>
    <w:rsid w:val="000C34E4"/>
    <w:rsid w:val="000C4E8C"/>
    <w:rsid w:val="000D0F88"/>
    <w:rsid w:val="000D424C"/>
    <w:rsid w:val="000D5310"/>
    <w:rsid w:val="000E74D5"/>
    <w:rsid w:val="000F023D"/>
    <w:rsid w:val="000F08E5"/>
    <w:rsid w:val="000F1CE3"/>
    <w:rsid w:val="000F1EC9"/>
    <w:rsid w:val="000F3E63"/>
    <w:rsid w:val="000F4A28"/>
    <w:rsid w:val="000F4FA2"/>
    <w:rsid w:val="000F50C0"/>
    <w:rsid w:val="000F5AF8"/>
    <w:rsid w:val="000F7667"/>
    <w:rsid w:val="000F77E3"/>
    <w:rsid w:val="00102363"/>
    <w:rsid w:val="00102D4E"/>
    <w:rsid w:val="00114B6F"/>
    <w:rsid w:val="00115AB5"/>
    <w:rsid w:val="00117695"/>
    <w:rsid w:val="0011796B"/>
    <w:rsid w:val="001247DA"/>
    <w:rsid w:val="00130CB4"/>
    <w:rsid w:val="00131DF3"/>
    <w:rsid w:val="001400ED"/>
    <w:rsid w:val="00142246"/>
    <w:rsid w:val="0014230B"/>
    <w:rsid w:val="00144B48"/>
    <w:rsid w:val="0014506C"/>
    <w:rsid w:val="00151CD0"/>
    <w:rsid w:val="00154C37"/>
    <w:rsid w:val="00157C79"/>
    <w:rsid w:val="001612F6"/>
    <w:rsid w:val="00161717"/>
    <w:rsid w:val="001655D6"/>
    <w:rsid w:val="00167235"/>
    <w:rsid w:val="001709E9"/>
    <w:rsid w:val="001744FE"/>
    <w:rsid w:val="00175124"/>
    <w:rsid w:val="00175A4E"/>
    <w:rsid w:val="00176D7A"/>
    <w:rsid w:val="00176DB4"/>
    <w:rsid w:val="001773AE"/>
    <w:rsid w:val="00180325"/>
    <w:rsid w:val="001821DD"/>
    <w:rsid w:val="00182947"/>
    <w:rsid w:val="00187774"/>
    <w:rsid w:val="001905BF"/>
    <w:rsid w:val="00192533"/>
    <w:rsid w:val="001A0E2C"/>
    <w:rsid w:val="001A1B24"/>
    <w:rsid w:val="001A1F8C"/>
    <w:rsid w:val="001A2166"/>
    <w:rsid w:val="001A2DD6"/>
    <w:rsid w:val="001A2EC2"/>
    <w:rsid w:val="001B55A8"/>
    <w:rsid w:val="001C1318"/>
    <w:rsid w:val="001C3178"/>
    <w:rsid w:val="001C3B2A"/>
    <w:rsid w:val="001C71CD"/>
    <w:rsid w:val="001D0880"/>
    <w:rsid w:val="001D0C69"/>
    <w:rsid w:val="001D25FB"/>
    <w:rsid w:val="001D3D63"/>
    <w:rsid w:val="001D4BA2"/>
    <w:rsid w:val="001D51DC"/>
    <w:rsid w:val="001D5FA8"/>
    <w:rsid w:val="001D7FC9"/>
    <w:rsid w:val="001E2165"/>
    <w:rsid w:val="001E38C0"/>
    <w:rsid w:val="001E4E3D"/>
    <w:rsid w:val="001F1231"/>
    <w:rsid w:val="001F28EB"/>
    <w:rsid w:val="001F3356"/>
    <w:rsid w:val="001F35D8"/>
    <w:rsid w:val="001F3783"/>
    <w:rsid w:val="001F54C4"/>
    <w:rsid w:val="001F77CF"/>
    <w:rsid w:val="00203DC8"/>
    <w:rsid w:val="00206A8D"/>
    <w:rsid w:val="00210D55"/>
    <w:rsid w:val="00213673"/>
    <w:rsid w:val="00214518"/>
    <w:rsid w:val="00224436"/>
    <w:rsid w:val="00225FF1"/>
    <w:rsid w:val="0023008C"/>
    <w:rsid w:val="00233035"/>
    <w:rsid w:val="00241656"/>
    <w:rsid w:val="00243A28"/>
    <w:rsid w:val="00245321"/>
    <w:rsid w:val="002468FD"/>
    <w:rsid w:val="00247FC4"/>
    <w:rsid w:val="00250ACC"/>
    <w:rsid w:val="0025445A"/>
    <w:rsid w:val="002556BC"/>
    <w:rsid w:val="002579FA"/>
    <w:rsid w:val="002601E1"/>
    <w:rsid w:val="00266927"/>
    <w:rsid w:val="00272A5F"/>
    <w:rsid w:val="002758C2"/>
    <w:rsid w:val="002761A5"/>
    <w:rsid w:val="002766D3"/>
    <w:rsid w:val="002769F6"/>
    <w:rsid w:val="00277159"/>
    <w:rsid w:val="002841CE"/>
    <w:rsid w:val="00284679"/>
    <w:rsid w:val="002856A4"/>
    <w:rsid w:val="00286D6F"/>
    <w:rsid w:val="0028741C"/>
    <w:rsid w:val="00291729"/>
    <w:rsid w:val="002A3549"/>
    <w:rsid w:val="002A4E4C"/>
    <w:rsid w:val="002A4E97"/>
    <w:rsid w:val="002B05D2"/>
    <w:rsid w:val="002B1C39"/>
    <w:rsid w:val="002B2206"/>
    <w:rsid w:val="002B35C7"/>
    <w:rsid w:val="002B38FB"/>
    <w:rsid w:val="002B73BA"/>
    <w:rsid w:val="002C3AA3"/>
    <w:rsid w:val="002C7CDA"/>
    <w:rsid w:val="002D14FE"/>
    <w:rsid w:val="002D1A0F"/>
    <w:rsid w:val="002D1F5B"/>
    <w:rsid w:val="002E6DEC"/>
    <w:rsid w:val="002F07E4"/>
    <w:rsid w:val="002F0997"/>
    <w:rsid w:val="002F0BAA"/>
    <w:rsid w:val="002F4799"/>
    <w:rsid w:val="002F581C"/>
    <w:rsid w:val="002F6BBF"/>
    <w:rsid w:val="002F731E"/>
    <w:rsid w:val="0030146C"/>
    <w:rsid w:val="00307AB5"/>
    <w:rsid w:val="00311A87"/>
    <w:rsid w:val="00313216"/>
    <w:rsid w:val="003144BD"/>
    <w:rsid w:val="0031587A"/>
    <w:rsid w:val="003178EB"/>
    <w:rsid w:val="00317E58"/>
    <w:rsid w:val="00321592"/>
    <w:rsid w:val="00321B15"/>
    <w:rsid w:val="003220D1"/>
    <w:rsid w:val="00323285"/>
    <w:rsid w:val="003248F7"/>
    <w:rsid w:val="003256AA"/>
    <w:rsid w:val="0032582A"/>
    <w:rsid w:val="00325DCD"/>
    <w:rsid w:val="003271B3"/>
    <w:rsid w:val="003322A3"/>
    <w:rsid w:val="00332598"/>
    <w:rsid w:val="003326EA"/>
    <w:rsid w:val="00342FCB"/>
    <w:rsid w:val="003436F4"/>
    <w:rsid w:val="0034647D"/>
    <w:rsid w:val="00352BC4"/>
    <w:rsid w:val="00355754"/>
    <w:rsid w:val="0035680C"/>
    <w:rsid w:val="0035752E"/>
    <w:rsid w:val="00360C87"/>
    <w:rsid w:val="0036282D"/>
    <w:rsid w:val="00372484"/>
    <w:rsid w:val="00374322"/>
    <w:rsid w:val="003768E1"/>
    <w:rsid w:val="00377F1B"/>
    <w:rsid w:val="00381486"/>
    <w:rsid w:val="00384D18"/>
    <w:rsid w:val="00385F40"/>
    <w:rsid w:val="00386B91"/>
    <w:rsid w:val="00392D0D"/>
    <w:rsid w:val="00393674"/>
    <w:rsid w:val="00394FD7"/>
    <w:rsid w:val="003A1EBA"/>
    <w:rsid w:val="003A79E1"/>
    <w:rsid w:val="003B0C01"/>
    <w:rsid w:val="003B1CCE"/>
    <w:rsid w:val="003B1FEA"/>
    <w:rsid w:val="003B5A5A"/>
    <w:rsid w:val="003B64BB"/>
    <w:rsid w:val="003C0856"/>
    <w:rsid w:val="003C1A6C"/>
    <w:rsid w:val="003C23C5"/>
    <w:rsid w:val="003C526D"/>
    <w:rsid w:val="003C62B4"/>
    <w:rsid w:val="003C7E0B"/>
    <w:rsid w:val="003D1AEA"/>
    <w:rsid w:val="003D6010"/>
    <w:rsid w:val="003D6038"/>
    <w:rsid w:val="003D691A"/>
    <w:rsid w:val="003E23D3"/>
    <w:rsid w:val="003E5CE3"/>
    <w:rsid w:val="003E686C"/>
    <w:rsid w:val="003E7D57"/>
    <w:rsid w:val="003F3FFF"/>
    <w:rsid w:val="003F50ED"/>
    <w:rsid w:val="003F5C9B"/>
    <w:rsid w:val="003F644D"/>
    <w:rsid w:val="00400700"/>
    <w:rsid w:val="00404A2B"/>
    <w:rsid w:val="004066AE"/>
    <w:rsid w:val="00410A7C"/>
    <w:rsid w:val="00413C2D"/>
    <w:rsid w:val="004173C9"/>
    <w:rsid w:val="0042053A"/>
    <w:rsid w:val="00421E9F"/>
    <w:rsid w:val="004222DB"/>
    <w:rsid w:val="00425981"/>
    <w:rsid w:val="00426AAD"/>
    <w:rsid w:val="004407E6"/>
    <w:rsid w:val="004409AC"/>
    <w:rsid w:val="004435C2"/>
    <w:rsid w:val="004436A4"/>
    <w:rsid w:val="00444CA9"/>
    <w:rsid w:val="0044509A"/>
    <w:rsid w:val="00445494"/>
    <w:rsid w:val="00446AA1"/>
    <w:rsid w:val="00446C6E"/>
    <w:rsid w:val="00452D44"/>
    <w:rsid w:val="00452DB8"/>
    <w:rsid w:val="00456628"/>
    <w:rsid w:val="00457805"/>
    <w:rsid w:val="00465DBA"/>
    <w:rsid w:val="004660E9"/>
    <w:rsid w:val="004714FE"/>
    <w:rsid w:val="00472F37"/>
    <w:rsid w:val="004758F1"/>
    <w:rsid w:val="00480284"/>
    <w:rsid w:val="00480732"/>
    <w:rsid w:val="00481054"/>
    <w:rsid w:val="004814D4"/>
    <w:rsid w:val="00481760"/>
    <w:rsid w:val="00483C15"/>
    <w:rsid w:val="00485C2D"/>
    <w:rsid w:val="00486952"/>
    <w:rsid w:val="00487E46"/>
    <w:rsid w:val="004902F0"/>
    <w:rsid w:val="00495320"/>
    <w:rsid w:val="0049605B"/>
    <w:rsid w:val="00497003"/>
    <w:rsid w:val="004A0233"/>
    <w:rsid w:val="004A0C17"/>
    <w:rsid w:val="004A4EB1"/>
    <w:rsid w:val="004B1F88"/>
    <w:rsid w:val="004B3C30"/>
    <w:rsid w:val="004B513D"/>
    <w:rsid w:val="004C115E"/>
    <w:rsid w:val="004C2C2D"/>
    <w:rsid w:val="004D16E9"/>
    <w:rsid w:val="004D28F9"/>
    <w:rsid w:val="004D6383"/>
    <w:rsid w:val="004D79C4"/>
    <w:rsid w:val="004E1264"/>
    <w:rsid w:val="004E176A"/>
    <w:rsid w:val="004E233B"/>
    <w:rsid w:val="004E3484"/>
    <w:rsid w:val="004E4793"/>
    <w:rsid w:val="004E7E73"/>
    <w:rsid w:val="004F317E"/>
    <w:rsid w:val="004F52EE"/>
    <w:rsid w:val="00500908"/>
    <w:rsid w:val="0050382F"/>
    <w:rsid w:val="00507917"/>
    <w:rsid w:val="0051144F"/>
    <w:rsid w:val="00511AA2"/>
    <w:rsid w:val="00515329"/>
    <w:rsid w:val="005164C8"/>
    <w:rsid w:val="0052075E"/>
    <w:rsid w:val="00521107"/>
    <w:rsid w:val="00522AC6"/>
    <w:rsid w:val="00523DFE"/>
    <w:rsid w:val="0052447F"/>
    <w:rsid w:val="00525493"/>
    <w:rsid w:val="00530A68"/>
    <w:rsid w:val="00531077"/>
    <w:rsid w:val="00531CD7"/>
    <w:rsid w:val="005332E6"/>
    <w:rsid w:val="00536007"/>
    <w:rsid w:val="005416B4"/>
    <w:rsid w:val="00547887"/>
    <w:rsid w:val="00552D5C"/>
    <w:rsid w:val="0055393C"/>
    <w:rsid w:val="00553F39"/>
    <w:rsid w:val="00554004"/>
    <w:rsid w:val="0055405F"/>
    <w:rsid w:val="0055429E"/>
    <w:rsid w:val="00563B01"/>
    <w:rsid w:val="00567F6A"/>
    <w:rsid w:val="00573FF4"/>
    <w:rsid w:val="00574193"/>
    <w:rsid w:val="005754B0"/>
    <w:rsid w:val="00580FB7"/>
    <w:rsid w:val="00582813"/>
    <w:rsid w:val="00584912"/>
    <w:rsid w:val="00585C8C"/>
    <w:rsid w:val="005862F8"/>
    <w:rsid w:val="00590276"/>
    <w:rsid w:val="00590B7F"/>
    <w:rsid w:val="00591AEC"/>
    <w:rsid w:val="00592E76"/>
    <w:rsid w:val="0059366E"/>
    <w:rsid w:val="005A213A"/>
    <w:rsid w:val="005A3F0D"/>
    <w:rsid w:val="005A6A07"/>
    <w:rsid w:val="005B0EB2"/>
    <w:rsid w:val="005B369B"/>
    <w:rsid w:val="005C43B8"/>
    <w:rsid w:val="005C68B2"/>
    <w:rsid w:val="005D1F42"/>
    <w:rsid w:val="005D282C"/>
    <w:rsid w:val="005D3EE8"/>
    <w:rsid w:val="005D42CD"/>
    <w:rsid w:val="005D66E8"/>
    <w:rsid w:val="005D78FD"/>
    <w:rsid w:val="005E1A7A"/>
    <w:rsid w:val="005E5A05"/>
    <w:rsid w:val="005E661F"/>
    <w:rsid w:val="005F1542"/>
    <w:rsid w:val="005F3FE7"/>
    <w:rsid w:val="005F58A9"/>
    <w:rsid w:val="0060078F"/>
    <w:rsid w:val="0061002A"/>
    <w:rsid w:val="00610539"/>
    <w:rsid w:val="00611A9F"/>
    <w:rsid w:val="00612BD5"/>
    <w:rsid w:val="00613278"/>
    <w:rsid w:val="00613CB3"/>
    <w:rsid w:val="006158AB"/>
    <w:rsid w:val="00616122"/>
    <w:rsid w:val="00617D2D"/>
    <w:rsid w:val="00620655"/>
    <w:rsid w:val="00624AF1"/>
    <w:rsid w:val="00625764"/>
    <w:rsid w:val="006266FA"/>
    <w:rsid w:val="00626999"/>
    <w:rsid w:val="006304A1"/>
    <w:rsid w:val="00631551"/>
    <w:rsid w:val="006316C4"/>
    <w:rsid w:val="00631847"/>
    <w:rsid w:val="0063201E"/>
    <w:rsid w:val="00634683"/>
    <w:rsid w:val="00636C4C"/>
    <w:rsid w:val="00637325"/>
    <w:rsid w:val="0064127D"/>
    <w:rsid w:val="00642705"/>
    <w:rsid w:val="00645C09"/>
    <w:rsid w:val="00646562"/>
    <w:rsid w:val="00653715"/>
    <w:rsid w:val="00655DEC"/>
    <w:rsid w:val="006561D5"/>
    <w:rsid w:val="006562F0"/>
    <w:rsid w:val="00665DC4"/>
    <w:rsid w:val="0067169C"/>
    <w:rsid w:val="006800A3"/>
    <w:rsid w:val="00680DC1"/>
    <w:rsid w:val="00682055"/>
    <w:rsid w:val="006823BB"/>
    <w:rsid w:val="00682A62"/>
    <w:rsid w:val="00685355"/>
    <w:rsid w:val="00686B0E"/>
    <w:rsid w:val="00686CBA"/>
    <w:rsid w:val="00687C97"/>
    <w:rsid w:val="00693DF2"/>
    <w:rsid w:val="006940B1"/>
    <w:rsid w:val="00694492"/>
    <w:rsid w:val="006A046F"/>
    <w:rsid w:val="006A079B"/>
    <w:rsid w:val="006A1224"/>
    <w:rsid w:val="006A222F"/>
    <w:rsid w:val="006A431A"/>
    <w:rsid w:val="006A4F64"/>
    <w:rsid w:val="006A68CB"/>
    <w:rsid w:val="006B008A"/>
    <w:rsid w:val="006B1B7A"/>
    <w:rsid w:val="006B1ED6"/>
    <w:rsid w:val="006B5216"/>
    <w:rsid w:val="006B5AE8"/>
    <w:rsid w:val="006B6A61"/>
    <w:rsid w:val="006B758C"/>
    <w:rsid w:val="006C001C"/>
    <w:rsid w:val="006C0460"/>
    <w:rsid w:val="006C2195"/>
    <w:rsid w:val="006C54C2"/>
    <w:rsid w:val="006D026E"/>
    <w:rsid w:val="006D05CE"/>
    <w:rsid w:val="006D22D7"/>
    <w:rsid w:val="006D25ED"/>
    <w:rsid w:val="006D31B7"/>
    <w:rsid w:val="006D36B2"/>
    <w:rsid w:val="006D39CE"/>
    <w:rsid w:val="006E10E4"/>
    <w:rsid w:val="006E2BC6"/>
    <w:rsid w:val="006E44D8"/>
    <w:rsid w:val="006E5396"/>
    <w:rsid w:val="006E5CB0"/>
    <w:rsid w:val="006E7E62"/>
    <w:rsid w:val="006F0757"/>
    <w:rsid w:val="006F212D"/>
    <w:rsid w:val="006F43D1"/>
    <w:rsid w:val="006F49BD"/>
    <w:rsid w:val="006F4D68"/>
    <w:rsid w:val="006F4E89"/>
    <w:rsid w:val="007037C7"/>
    <w:rsid w:val="00705084"/>
    <w:rsid w:val="0070716E"/>
    <w:rsid w:val="007078A4"/>
    <w:rsid w:val="00711596"/>
    <w:rsid w:val="00711F42"/>
    <w:rsid w:val="00711FBD"/>
    <w:rsid w:val="00713389"/>
    <w:rsid w:val="00713944"/>
    <w:rsid w:val="0073102E"/>
    <w:rsid w:val="00731D9A"/>
    <w:rsid w:val="00734999"/>
    <w:rsid w:val="00735B28"/>
    <w:rsid w:val="0073607A"/>
    <w:rsid w:val="00744929"/>
    <w:rsid w:val="00746514"/>
    <w:rsid w:val="00747B45"/>
    <w:rsid w:val="0075453D"/>
    <w:rsid w:val="00762C54"/>
    <w:rsid w:val="00764707"/>
    <w:rsid w:val="00764765"/>
    <w:rsid w:val="00765086"/>
    <w:rsid w:val="007656CF"/>
    <w:rsid w:val="0077303D"/>
    <w:rsid w:val="007778C9"/>
    <w:rsid w:val="00780AE7"/>
    <w:rsid w:val="0078329B"/>
    <w:rsid w:val="00783759"/>
    <w:rsid w:val="0078767D"/>
    <w:rsid w:val="00791518"/>
    <w:rsid w:val="007925FC"/>
    <w:rsid w:val="007940D3"/>
    <w:rsid w:val="0079481D"/>
    <w:rsid w:val="007971BE"/>
    <w:rsid w:val="007A2587"/>
    <w:rsid w:val="007A31B7"/>
    <w:rsid w:val="007A52DC"/>
    <w:rsid w:val="007B343C"/>
    <w:rsid w:val="007B78D9"/>
    <w:rsid w:val="007C2C2F"/>
    <w:rsid w:val="007C3929"/>
    <w:rsid w:val="007C490D"/>
    <w:rsid w:val="007C5BED"/>
    <w:rsid w:val="007D1673"/>
    <w:rsid w:val="007D2DD2"/>
    <w:rsid w:val="007D36AC"/>
    <w:rsid w:val="007E0C7D"/>
    <w:rsid w:val="007E6DAE"/>
    <w:rsid w:val="007F0C05"/>
    <w:rsid w:val="007F2FCC"/>
    <w:rsid w:val="007F3EE4"/>
    <w:rsid w:val="007F4791"/>
    <w:rsid w:val="007F48B2"/>
    <w:rsid w:val="007F49FD"/>
    <w:rsid w:val="007F6B79"/>
    <w:rsid w:val="007F6C83"/>
    <w:rsid w:val="007F6ED3"/>
    <w:rsid w:val="007F6FD4"/>
    <w:rsid w:val="007F79A7"/>
    <w:rsid w:val="00800CB4"/>
    <w:rsid w:val="0080437E"/>
    <w:rsid w:val="008052B8"/>
    <w:rsid w:val="00806CAF"/>
    <w:rsid w:val="00811A77"/>
    <w:rsid w:val="00813181"/>
    <w:rsid w:val="008151E0"/>
    <w:rsid w:val="0081676D"/>
    <w:rsid w:val="008170D2"/>
    <w:rsid w:val="008236FA"/>
    <w:rsid w:val="008302B5"/>
    <w:rsid w:val="0083534A"/>
    <w:rsid w:val="00835F6A"/>
    <w:rsid w:val="00841B4F"/>
    <w:rsid w:val="00847598"/>
    <w:rsid w:val="008537BE"/>
    <w:rsid w:val="008557FD"/>
    <w:rsid w:val="008568D1"/>
    <w:rsid w:val="0085711B"/>
    <w:rsid w:val="00863687"/>
    <w:rsid w:val="0086651F"/>
    <w:rsid w:val="008737F0"/>
    <w:rsid w:val="0087419A"/>
    <w:rsid w:val="008741AD"/>
    <w:rsid w:val="0087486F"/>
    <w:rsid w:val="008803A6"/>
    <w:rsid w:val="00880A78"/>
    <w:rsid w:val="00883563"/>
    <w:rsid w:val="00883877"/>
    <w:rsid w:val="00885758"/>
    <w:rsid w:val="008857F3"/>
    <w:rsid w:val="00886F94"/>
    <w:rsid w:val="00890C80"/>
    <w:rsid w:val="00893845"/>
    <w:rsid w:val="00894602"/>
    <w:rsid w:val="00895B5B"/>
    <w:rsid w:val="008A00C2"/>
    <w:rsid w:val="008A1189"/>
    <w:rsid w:val="008A7146"/>
    <w:rsid w:val="008A77D4"/>
    <w:rsid w:val="008A7B8C"/>
    <w:rsid w:val="008A7DD2"/>
    <w:rsid w:val="008B06DA"/>
    <w:rsid w:val="008B157D"/>
    <w:rsid w:val="008B2438"/>
    <w:rsid w:val="008B729D"/>
    <w:rsid w:val="008B7365"/>
    <w:rsid w:val="008C4B9E"/>
    <w:rsid w:val="008C5312"/>
    <w:rsid w:val="008C6D65"/>
    <w:rsid w:val="008D0EF3"/>
    <w:rsid w:val="008D590D"/>
    <w:rsid w:val="008E4A9B"/>
    <w:rsid w:val="008E5B70"/>
    <w:rsid w:val="008F27CF"/>
    <w:rsid w:val="008F3A3F"/>
    <w:rsid w:val="008F4055"/>
    <w:rsid w:val="008F6A1F"/>
    <w:rsid w:val="00905C48"/>
    <w:rsid w:val="0091147B"/>
    <w:rsid w:val="00915B35"/>
    <w:rsid w:val="00926002"/>
    <w:rsid w:val="009263F1"/>
    <w:rsid w:val="0092661C"/>
    <w:rsid w:val="0092676C"/>
    <w:rsid w:val="00927D66"/>
    <w:rsid w:val="00932114"/>
    <w:rsid w:val="00941106"/>
    <w:rsid w:val="009431A9"/>
    <w:rsid w:val="00943C60"/>
    <w:rsid w:val="00947874"/>
    <w:rsid w:val="009503FC"/>
    <w:rsid w:val="009534A2"/>
    <w:rsid w:val="009554F7"/>
    <w:rsid w:val="009578F1"/>
    <w:rsid w:val="009602B1"/>
    <w:rsid w:val="009602CD"/>
    <w:rsid w:val="00962478"/>
    <w:rsid w:val="00964E4B"/>
    <w:rsid w:val="00966AC0"/>
    <w:rsid w:val="0097350C"/>
    <w:rsid w:val="0097393E"/>
    <w:rsid w:val="00982BD2"/>
    <w:rsid w:val="0098374E"/>
    <w:rsid w:val="00990370"/>
    <w:rsid w:val="0099560C"/>
    <w:rsid w:val="009972E8"/>
    <w:rsid w:val="009A05AB"/>
    <w:rsid w:val="009A19AF"/>
    <w:rsid w:val="009A5DD9"/>
    <w:rsid w:val="009A5EE4"/>
    <w:rsid w:val="009A6B1D"/>
    <w:rsid w:val="009A7FFD"/>
    <w:rsid w:val="009B33F3"/>
    <w:rsid w:val="009B4401"/>
    <w:rsid w:val="009B6424"/>
    <w:rsid w:val="009C2736"/>
    <w:rsid w:val="009C3B86"/>
    <w:rsid w:val="009C58F9"/>
    <w:rsid w:val="009C6099"/>
    <w:rsid w:val="009D0405"/>
    <w:rsid w:val="009D0B58"/>
    <w:rsid w:val="009D31DC"/>
    <w:rsid w:val="009D3950"/>
    <w:rsid w:val="009D6B28"/>
    <w:rsid w:val="009D6CDD"/>
    <w:rsid w:val="009D72CF"/>
    <w:rsid w:val="009E057F"/>
    <w:rsid w:val="009E06C7"/>
    <w:rsid w:val="009E0D57"/>
    <w:rsid w:val="009E4A60"/>
    <w:rsid w:val="009F0EA0"/>
    <w:rsid w:val="009F3024"/>
    <w:rsid w:val="00A04B04"/>
    <w:rsid w:val="00A0641D"/>
    <w:rsid w:val="00A20032"/>
    <w:rsid w:val="00A200CA"/>
    <w:rsid w:val="00A2472F"/>
    <w:rsid w:val="00A27974"/>
    <w:rsid w:val="00A3156F"/>
    <w:rsid w:val="00A3328C"/>
    <w:rsid w:val="00A35BE9"/>
    <w:rsid w:val="00A37878"/>
    <w:rsid w:val="00A430A6"/>
    <w:rsid w:val="00A4402C"/>
    <w:rsid w:val="00A451BA"/>
    <w:rsid w:val="00A45E23"/>
    <w:rsid w:val="00A4614F"/>
    <w:rsid w:val="00A47135"/>
    <w:rsid w:val="00A518E2"/>
    <w:rsid w:val="00A52F8F"/>
    <w:rsid w:val="00A54B4B"/>
    <w:rsid w:val="00A55C57"/>
    <w:rsid w:val="00A60064"/>
    <w:rsid w:val="00A60247"/>
    <w:rsid w:val="00A61EDC"/>
    <w:rsid w:val="00A6527A"/>
    <w:rsid w:val="00A66762"/>
    <w:rsid w:val="00A667C2"/>
    <w:rsid w:val="00A676CE"/>
    <w:rsid w:val="00A70359"/>
    <w:rsid w:val="00A70A37"/>
    <w:rsid w:val="00A71CB7"/>
    <w:rsid w:val="00A726F8"/>
    <w:rsid w:val="00A73C3B"/>
    <w:rsid w:val="00A81BB6"/>
    <w:rsid w:val="00A86376"/>
    <w:rsid w:val="00A873CB"/>
    <w:rsid w:val="00A87818"/>
    <w:rsid w:val="00A93A36"/>
    <w:rsid w:val="00A949CF"/>
    <w:rsid w:val="00A9568E"/>
    <w:rsid w:val="00AA4396"/>
    <w:rsid w:val="00AB0AB3"/>
    <w:rsid w:val="00AB2C64"/>
    <w:rsid w:val="00AB3172"/>
    <w:rsid w:val="00AB6E0C"/>
    <w:rsid w:val="00AB6FF1"/>
    <w:rsid w:val="00AB737D"/>
    <w:rsid w:val="00AC0770"/>
    <w:rsid w:val="00AC0DB6"/>
    <w:rsid w:val="00AC27B4"/>
    <w:rsid w:val="00AC332C"/>
    <w:rsid w:val="00AC3C74"/>
    <w:rsid w:val="00AC4360"/>
    <w:rsid w:val="00AC7925"/>
    <w:rsid w:val="00AD1692"/>
    <w:rsid w:val="00AD25A2"/>
    <w:rsid w:val="00AD5AA3"/>
    <w:rsid w:val="00AE659F"/>
    <w:rsid w:val="00AE66E0"/>
    <w:rsid w:val="00AF0471"/>
    <w:rsid w:val="00AF59CE"/>
    <w:rsid w:val="00B01983"/>
    <w:rsid w:val="00B107FD"/>
    <w:rsid w:val="00B12F2F"/>
    <w:rsid w:val="00B13CB7"/>
    <w:rsid w:val="00B15A84"/>
    <w:rsid w:val="00B15B36"/>
    <w:rsid w:val="00B1648E"/>
    <w:rsid w:val="00B1663C"/>
    <w:rsid w:val="00B17FE1"/>
    <w:rsid w:val="00B20962"/>
    <w:rsid w:val="00B2388A"/>
    <w:rsid w:val="00B23D6D"/>
    <w:rsid w:val="00B259EF"/>
    <w:rsid w:val="00B31AB3"/>
    <w:rsid w:val="00B31F56"/>
    <w:rsid w:val="00B33416"/>
    <w:rsid w:val="00B33B96"/>
    <w:rsid w:val="00B34F02"/>
    <w:rsid w:val="00B3531C"/>
    <w:rsid w:val="00B37A4B"/>
    <w:rsid w:val="00B405AA"/>
    <w:rsid w:val="00B40E87"/>
    <w:rsid w:val="00B45B50"/>
    <w:rsid w:val="00B504B2"/>
    <w:rsid w:val="00B523BE"/>
    <w:rsid w:val="00B57005"/>
    <w:rsid w:val="00B61055"/>
    <w:rsid w:val="00B6191D"/>
    <w:rsid w:val="00B6197F"/>
    <w:rsid w:val="00B62F3C"/>
    <w:rsid w:val="00B638EC"/>
    <w:rsid w:val="00B70133"/>
    <w:rsid w:val="00B7121D"/>
    <w:rsid w:val="00B71614"/>
    <w:rsid w:val="00B7247E"/>
    <w:rsid w:val="00B7249F"/>
    <w:rsid w:val="00B732A3"/>
    <w:rsid w:val="00B764C4"/>
    <w:rsid w:val="00B771EB"/>
    <w:rsid w:val="00B772CD"/>
    <w:rsid w:val="00B80484"/>
    <w:rsid w:val="00B810A3"/>
    <w:rsid w:val="00B82AD8"/>
    <w:rsid w:val="00B857A9"/>
    <w:rsid w:val="00B87454"/>
    <w:rsid w:val="00B927E2"/>
    <w:rsid w:val="00B97D1B"/>
    <w:rsid w:val="00BA1039"/>
    <w:rsid w:val="00BA3754"/>
    <w:rsid w:val="00BA5B24"/>
    <w:rsid w:val="00BA6318"/>
    <w:rsid w:val="00BB1CC2"/>
    <w:rsid w:val="00BB3664"/>
    <w:rsid w:val="00BB4670"/>
    <w:rsid w:val="00BB62B5"/>
    <w:rsid w:val="00BB694E"/>
    <w:rsid w:val="00BB6CF9"/>
    <w:rsid w:val="00BB708D"/>
    <w:rsid w:val="00BB7939"/>
    <w:rsid w:val="00BC00D1"/>
    <w:rsid w:val="00BC57A2"/>
    <w:rsid w:val="00BC61A8"/>
    <w:rsid w:val="00BD2451"/>
    <w:rsid w:val="00BD672E"/>
    <w:rsid w:val="00BD6958"/>
    <w:rsid w:val="00BE0398"/>
    <w:rsid w:val="00BE1B2F"/>
    <w:rsid w:val="00BE36EC"/>
    <w:rsid w:val="00BE4BBA"/>
    <w:rsid w:val="00BE7377"/>
    <w:rsid w:val="00BF011F"/>
    <w:rsid w:val="00BF0342"/>
    <w:rsid w:val="00BF53D8"/>
    <w:rsid w:val="00BF5A4A"/>
    <w:rsid w:val="00BF7D42"/>
    <w:rsid w:val="00C00A3B"/>
    <w:rsid w:val="00C018B6"/>
    <w:rsid w:val="00C0497A"/>
    <w:rsid w:val="00C05B90"/>
    <w:rsid w:val="00C120AD"/>
    <w:rsid w:val="00C133B8"/>
    <w:rsid w:val="00C1548C"/>
    <w:rsid w:val="00C20371"/>
    <w:rsid w:val="00C21B9D"/>
    <w:rsid w:val="00C22404"/>
    <w:rsid w:val="00C22813"/>
    <w:rsid w:val="00C25C75"/>
    <w:rsid w:val="00C2633B"/>
    <w:rsid w:val="00C26563"/>
    <w:rsid w:val="00C2789E"/>
    <w:rsid w:val="00C3143E"/>
    <w:rsid w:val="00C31D41"/>
    <w:rsid w:val="00C366BA"/>
    <w:rsid w:val="00C45333"/>
    <w:rsid w:val="00C4697A"/>
    <w:rsid w:val="00C479CD"/>
    <w:rsid w:val="00C53E8C"/>
    <w:rsid w:val="00C56FD2"/>
    <w:rsid w:val="00C57C80"/>
    <w:rsid w:val="00C605E1"/>
    <w:rsid w:val="00C63817"/>
    <w:rsid w:val="00C6490A"/>
    <w:rsid w:val="00C64A83"/>
    <w:rsid w:val="00C66F1E"/>
    <w:rsid w:val="00C7016B"/>
    <w:rsid w:val="00C720DF"/>
    <w:rsid w:val="00C721A5"/>
    <w:rsid w:val="00C74539"/>
    <w:rsid w:val="00C805F8"/>
    <w:rsid w:val="00C85EE7"/>
    <w:rsid w:val="00C8656C"/>
    <w:rsid w:val="00C903D9"/>
    <w:rsid w:val="00C931CD"/>
    <w:rsid w:val="00C9344F"/>
    <w:rsid w:val="00C97949"/>
    <w:rsid w:val="00C97A8A"/>
    <w:rsid w:val="00CA59C5"/>
    <w:rsid w:val="00CA5A03"/>
    <w:rsid w:val="00CB040B"/>
    <w:rsid w:val="00CB1DD8"/>
    <w:rsid w:val="00CB4A9D"/>
    <w:rsid w:val="00CB6C11"/>
    <w:rsid w:val="00CB7AEB"/>
    <w:rsid w:val="00CD7208"/>
    <w:rsid w:val="00CD7F23"/>
    <w:rsid w:val="00CE4D02"/>
    <w:rsid w:val="00CE5BD3"/>
    <w:rsid w:val="00CE6543"/>
    <w:rsid w:val="00CE717D"/>
    <w:rsid w:val="00CF149E"/>
    <w:rsid w:val="00CF1928"/>
    <w:rsid w:val="00CF1A52"/>
    <w:rsid w:val="00CF40E2"/>
    <w:rsid w:val="00D027D9"/>
    <w:rsid w:val="00D05928"/>
    <w:rsid w:val="00D06084"/>
    <w:rsid w:val="00D07A17"/>
    <w:rsid w:val="00D12166"/>
    <w:rsid w:val="00D12966"/>
    <w:rsid w:val="00D204B1"/>
    <w:rsid w:val="00D216B7"/>
    <w:rsid w:val="00D2185E"/>
    <w:rsid w:val="00D249BE"/>
    <w:rsid w:val="00D24E7C"/>
    <w:rsid w:val="00D266BA"/>
    <w:rsid w:val="00D31EBD"/>
    <w:rsid w:val="00D33F51"/>
    <w:rsid w:val="00D4167D"/>
    <w:rsid w:val="00D41C25"/>
    <w:rsid w:val="00D444DB"/>
    <w:rsid w:val="00D45B64"/>
    <w:rsid w:val="00D46D7F"/>
    <w:rsid w:val="00D47203"/>
    <w:rsid w:val="00D50015"/>
    <w:rsid w:val="00D5014A"/>
    <w:rsid w:val="00D50B69"/>
    <w:rsid w:val="00D53AA4"/>
    <w:rsid w:val="00D53C60"/>
    <w:rsid w:val="00D54DA1"/>
    <w:rsid w:val="00D55AA3"/>
    <w:rsid w:val="00D62642"/>
    <w:rsid w:val="00D634CA"/>
    <w:rsid w:val="00D63AE1"/>
    <w:rsid w:val="00D64181"/>
    <w:rsid w:val="00D6448B"/>
    <w:rsid w:val="00D6550D"/>
    <w:rsid w:val="00D70049"/>
    <w:rsid w:val="00D701EA"/>
    <w:rsid w:val="00D703B8"/>
    <w:rsid w:val="00D7492D"/>
    <w:rsid w:val="00D74ED4"/>
    <w:rsid w:val="00D76A7C"/>
    <w:rsid w:val="00D7796C"/>
    <w:rsid w:val="00D82706"/>
    <w:rsid w:val="00D827DD"/>
    <w:rsid w:val="00D8529A"/>
    <w:rsid w:val="00D866D0"/>
    <w:rsid w:val="00D87429"/>
    <w:rsid w:val="00D9228C"/>
    <w:rsid w:val="00D936C4"/>
    <w:rsid w:val="00D97A2E"/>
    <w:rsid w:val="00DA2EDC"/>
    <w:rsid w:val="00DA374D"/>
    <w:rsid w:val="00DA437A"/>
    <w:rsid w:val="00DA4563"/>
    <w:rsid w:val="00DA4C48"/>
    <w:rsid w:val="00DA6E2B"/>
    <w:rsid w:val="00DC0F1D"/>
    <w:rsid w:val="00DC3A94"/>
    <w:rsid w:val="00DD10D5"/>
    <w:rsid w:val="00DD34A0"/>
    <w:rsid w:val="00DD4637"/>
    <w:rsid w:val="00DD4BD2"/>
    <w:rsid w:val="00DD6BC2"/>
    <w:rsid w:val="00DD7447"/>
    <w:rsid w:val="00DE2161"/>
    <w:rsid w:val="00DE473E"/>
    <w:rsid w:val="00DE6483"/>
    <w:rsid w:val="00DE715B"/>
    <w:rsid w:val="00DF00E4"/>
    <w:rsid w:val="00DF1A55"/>
    <w:rsid w:val="00DF424D"/>
    <w:rsid w:val="00DF73E6"/>
    <w:rsid w:val="00E00751"/>
    <w:rsid w:val="00E01368"/>
    <w:rsid w:val="00E11169"/>
    <w:rsid w:val="00E13F02"/>
    <w:rsid w:val="00E1421E"/>
    <w:rsid w:val="00E16C9A"/>
    <w:rsid w:val="00E16D4D"/>
    <w:rsid w:val="00E175E4"/>
    <w:rsid w:val="00E20326"/>
    <w:rsid w:val="00E203EE"/>
    <w:rsid w:val="00E237DE"/>
    <w:rsid w:val="00E30212"/>
    <w:rsid w:val="00E30B70"/>
    <w:rsid w:val="00E31854"/>
    <w:rsid w:val="00E318F5"/>
    <w:rsid w:val="00E31F7C"/>
    <w:rsid w:val="00E351EA"/>
    <w:rsid w:val="00E41269"/>
    <w:rsid w:val="00E42079"/>
    <w:rsid w:val="00E42862"/>
    <w:rsid w:val="00E43672"/>
    <w:rsid w:val="00E4454F"/>
    <w:rsid w:val="00E46592"/>
    <w:rsid w:val="00E50171"/>
    <w:rsid w:val="00E526DF"/>
    <w:rsid w:val="00E6361F"/>
    <w:rsid w:val="00E64E01"/>
    <w:rsid w:val="00E6668E"/>
    <w:rsid w:val="00E70639"/>
    <w:rsid w:val="00E7473F"/>
    <w:rsid w:val="00E7583B"/>
    <w:rsid w:val="00E80323"/>
    <w:rsid w:val="00E80AA2"/>
    <w:rsid w:val="00E80C8A"/>
    <w:rsid w:val="00E82745"/>
    <w:rsid w:val="00E86677"/>
    <w:rsid w:val="00E95B65"/>
    <w:rsid w:val="00E96CAC"/>
    <w:rsid w:val="00E973C6"/>
    <w:rsid w:val="00EA228A"/>
    <w:rsid w:val="00EA22FC"/>
    <w:rsid w:val="00EA4CF3"/>
    <w:rsid w:val="00EA52A0"/>
    <w:rsid w:val="00EA6D66"/>
    <w:rsid w:val="00EC1295"/>
    <w:rsid w:val="00EC2CB0"/>
    <w:rsid w:val="00EC474D"/>
    <w:rsid w:val="00EC5E87"/>
    <w:rsid w:val="00ED1C7C"/>
    <w:rsid w:val="00ED3938"/>
    <w:rsid w:val="00ED4319"/>
    <w:rsid w:val="00ED7880"/>
    <w:rsid w:val="00EE0D19"/>
    <w:rsid w:val="00EE43DE"/>
    <w:rsid w:val="00EE600C"/>
    <w:rsid w:val="00EE7938"/>
    <w:rsid w:val="00EF0783"/>
    <w:rsid w:val="00EF1A75"/>
    <w:rsid w:val="00EF1E84"/>
    <w:rsid w:val="00EF3AE7"/>
    <w:rsid w:val="00F006D3"/>
    <w:rsid w:val="00F0386F"/>
    <w:rsid w:val="00F038D6"/>
    <w:rsid w:val="00F052A5"/>
    <w:rsid w:val="00F062D7"/>
    <w:rsid w:val="00F06A67"/>
    <w:rsid w:val="00F11EF5"/>
    <w:rsid w:val="00F12067"/>
    <w:rsid w:val="00F13166"/>
    <w:rsid w:val="00F268CE"/>
    <w:rsid w:val="00F30330"/>
    <w:rsid w:val="00F3372D"/>
    <w:rsid w:val="00F33B01"/>
    <w:rsid w:val="00F344CC"/>
    <w:rsid w:val="00F34AA8"/>
    <w:rsid w:val="00F37F64"/>
    <w:rsid w:val="00F436DF"/>
    <w:rsid w:val="00F51E4A"/>
    <w:rsid w:val="00F52B7D"/>
    <w:rsid w:val="00F536DC"/>
    <w:rsid w:val="00F53F68"/>
    <w:rsid w:val="00F559DE"/>
    <w:rsid w:val="00F5708D"/>
    <w:rsid w:val="00F62554"/>
    <w:rsid w:val="00F631AF"/>
    <w:rsid w:val="00F63A16"/>
    <w:rsid w:val="00F66B5E"/>
    <w:rsid w:val="00F675A5"/>
    <w:rsid w:val="00F80C89"/>
    <w:rsid w:val="00F84187"/>
    <w:rsid w:val="00F84C64"/>
    <w:rsid w:val="00F85BF4"/>
    <w:rsid w:val="00F9364D"/>
    <w:rsid w:val="00F9364E"/>
    <w:rsid w:val="00F96798"/>
    <w:rsid w:val="00F97E7C"/>
    <w:rsid w:val="00FA02BB"/>
    <w:rsid w:val="00FA19BD"/>
    <w:rsid w:val="00FA342A"/>
    <w:rsid w:val="00FA6939"/>
    <w:rsid w:val="00FA6D83"/>
    <w:rsid w:val="00FB610A"/>
    <w:rsid w:val="00FB77BE"/>
    <w:rsid w:val="00FC2BBE"/>
    <w:rsid w:val="00FD18EE"/>
    <w:rsid w:val="00FD291B"/>
    <w:rsid w:val="00FD295E"/>
    <w:rsid w:val="00FD3F77"/>
    <w:rsid w:val="00FD56CC"/>
    <w:rsid w:val="00FD6723"/>
    <w:rsid w:val="00FE0D78"/>
    <w:rsid w:val="00FE1DBF"/>
    <w:rsid w:val="00FE4162"/>
    <w:rsid w:val="00FE47EE"/>
    <w:rsid w:val="00FE487E"/>
    <w:rsid w:val="00FE6287"/>
    <w:rsid w:val="00FF01A3"/>
    <w:rsid w:val="00FF045C"/>
    <w:rsid w:val="00FF12F7"/>
    <w:rsid w:val="00FF44A2"/>
    <w:rsid w:val="00FF5A77"/>
    <w:rsid w:val="00FF6B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BA11E9"/>
  <w15:chartTrackingRefBased/>
  <w15:docId w15:val="{C4D656CD-71F3-4A92-9378-385508BB0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link w:val="KommentartextZchn"/>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uiPriority w:val="99"/>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sid w:val="00D7796C"/>
    <w:rPr>
      <w:rFonts w:ascii="Tahoma" w:hAnsi="Tahoma" w:cs="Tahoma"/>
      <w:sz w:val="16"/>
      <w:szCs w:val="16"/>
    </w:rPr>
  </w:style>
  <w:style w:type="character" w:styleId="Fett">
    <w:name w:val="Strong"/>
    <w:uiPriority w:val="22"/>
    <w:qFormat/>
    <w:rsid w:val="00915B35"/>
    <w:rPr>
      <w:b/>
      <w:bCs/>
    </w:rPr>
  </w:style>
  <w:style w:type="character" w:styleId="NichtaufgelsteErwhnung">
    <w:name w:val="Unresolved Mention"/>
    <w:uiPriority w:val="99"/>
    <w:semiHidden/>
    <w:unhideWhenUsed/>
    <w:rsid w:val="005E661F"/>
    <w:rPr>
      <w:color w:val="605E5C"/>
      <w:shd w:val="clear" w:color="auto" w:fill="E1DFDD"/>
    </w:rPr>
  </w:style>
  <w:style w:type="character" w:styleId="Kommentarzeichen">
    <w:name w:val="annotation reference"/>
    <w:basedOn w:val="Absatz-Standardschriftart"/>
    <w:rsid w:val="00C31D41"/>
    <w:rPr>
      <w:sz w:val="16"/>
      <w:szCs w:val="16"/>
    </w:rPr>
  </w:style>
  <w:style w:type="paragraph" w:styleId="Kommentarthema">
    <w:name w:val="annotation subject"/>
    <w:basedOn w:val="Kommentartext"/>
    <w:next w:val="Kommentartext"/>
    <w:link w:val="KommentarthemaZchn"/>
    <w:rsid w:val="00C31D41"/>
    <w:rPr>
      <w:b/>
      <w:bCs/>
    </w:rPr>
  </w:style>
  <w:style w:type="character" w:customStyle="1" w:styleId="KommentartextZchn">
    <w:name w:val="Kommentartext Zchn"/>
    <w:basedOn w:val="Absatz-Standardschriftart"/>
    <w:link w:val="Kommentartext"/>
    <w:semiHidden/>
    <w:rsid w:val="00C31D41"/>
  </w:style>
  <w:style w:type="character" w:customStyle="1" w:styleId="KommentarthemaZchn">
    <w:name w:val="Kommentarthema Zchn"/>
    <w:basedOn w:val="KommentartextZchn"/>
    <w:link w:val="Kommentarthema"/>
    <w:rsid w:val="00C31D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08639">
      <w:bodyDiv w:val="1"/>
      <w:marLeft w:val="0"/>
      <w:marRight w:val="0"/>
      <w:marTop w:val="0"/>
      <w:marBottom w:val="0"/>
      <w:divBdr>
        <w:top w:val="none" w:sz="0" w:space="0" w:color="auto"/>
        <w:left w:val="none" w:sz="0" w:space="0" w:color="auto"/>
        <w:bottom w:val="none" w:sz="0" w:space="0" w:color="auto"/>
        <w:right w:val="none" w:sz="0" w:space="0" w:color="auto"/>
      </w:divBdr>
    </w:div>
    <w:div w:id="5068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467</Words>
  <Characters>2947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Presseinformation_LAMILUX_neuer_Werkstoff_Antibac_04_2016.doc</vt:lpstr>
    </vt:vector>
  </TitlesOfParts>
  <Company>LAMILUX</Company>
  <LinksUpToDate>false</LinksUpToDate>
  <CharactersWithSpaces>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Presseinformation_LAMILUX_neuer_Werkstoff_Antibac_04_2016.doc</dc:title>
  <dc:subject/>
  <dc:creator>Pamela Kemnitzer</dc:creator>
  <cp:keywords/>
  <cp:lastModifiedBy>Liebsch, Oliver</cp:lastModifiedBy>
  <cp:revision>7</cp:revision>
  <cp:lastPrinted>2020-07-30T05:00:00Z</cp:lastPrinted>
  <dcterms:created xsi:type="dcterms:W3CDTF">2021-11-24T13:42:00Z</dcterms:created>
  <dcterms:modified xsi:type="dcterms:W3CDTF">2021-11-25T08:25:00Z</dcterms:modified>
</cp:coreProperties>
</file>