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6C591" w14:textId="393240E9" w:rsidR="00C65999" w:rsidRPr="00D80094" w:rsidRDefault="5A20337C" w:rsidP="19374A56">
      <w:pPr>
        <w:spacing w:line="360" w:lineRule="auto"/>
        <w:rPr>
          <w:rFonts w:ascii="Arial" w:hAnsi="Arial" w:cs="Arial"/>
          <w:sz w:val="22"/>
          <w:szCs w:val="22"/>
          <w:u w:val="single"/>
        </w:rPr>
      </w:pPr>
      <w:r w:rsidRPr="19374A56">
        <w:rPr>
          <w:rFonts w:ascii="Arial" w:hAnsi="Arial" w:cs="Arial"/>
          <w:sz w:val="22"/>
          <w:szCs w:val="22"/>
          <w:u w:val="single"/>
        </w:rPr>
        <w:t>LAMILUX Glass Roofs for the</w:t>
      </w:r>
      <w:r w:rsidR="170F8E96" w:rsidRPr="19374A56">
        <w:rPr>
          <w:rFonts w:ascii="Arial" w:hAnsi="Arial" w:cs="Arial"/>
          <w:sz w:val="22"/>
          <w:szCs w:val="22"/>
          <w:u w:val="single"/>
        </w:rPr>
        <w:t xml:space="preserve"> </w:t>
      </w:r>
      <w:r w:rsidRPr="19374A56">
        <w:rPr>
          <w:rFonts w:ascii="Arial" w:hAnsi="Arial" w:cs="Arial"/>
          <w:sz w:val="22"/>
          <w:szCs w:val="22"/>
          <w:u w:val="single"/>
        </w:rPr>
        <w:t xml:space="preserve">Synagogue </w:t>
      </w:r>
      <w:r w:rsidR="2673D3E3" w:rsidRPr="19374A56">
        <w:rPr>
          <w:rFonts w:ascii="Arial" w:hAnsi="Arial" w:cs="Arial"/>
          <w:sz w:val="22"/>
          <w:szCs w:val="22"/>
          <w:u w:val="single"/>
        </w:rPr>
        <w:t xml:space="preserve">Reichenbachstraße </w:t>
      </w:r>
      <w:r w:rsidRPr="19374A56">
        <w:rPr>
          <w:rFonts w:ascii="Arial" w:hAnsi="Arial" w:cs="Arial"/>
          <w:sz w:val="22"/>
          <w:szCs w:val="22"/>
          <w:u w:val="single"/>
        </w:rPr>
        <w:t>in Munich</w:t>
      </w:r>
    </w:p>
    <w:p w14:paraId="2EF7400B" w14:textId="7229C434" w:rsidR="00352BDD" w:rsidRPr="003534C1" w:rsidRDefault="5A20337C" w:rsidP="008F29DD">
      <w:pPr>
        <w:spacing w:line="360" w:lineRule="auto"/>
        <w:jc w:val="both"/>
        <w:rPr>
          <w:rFonts w:ascii="Arial" w:hAnsi="Arial" w:cs="Arial"/>
          <w:b/>
          <w:bCs/>
          <w:sz w:val="16"/>
          <w:szCs w:val="16"/>
        </w:rPr>
      </w:pPr>
      <w:r w:rsidRPr="19374A56">
        <w:rPr>
          <w:rFonts w:ascii="Arial" w:hAnsi="Arial" w:cs="Arial"/>
          <w:b/>
          <w:bCs/>
          <w:sz w:val="40"/>
          <w:szCs w:val="40"/>
        </w:rPr>
        <w:t xml:space="preserve">Light for a landmark of Jewish </w:t>
      </w:r>
      <w:r w:rsidR="753A7ECE" w:rsidRPr="19374A56">
        <w:rPr>
          <w:rFonts w:ascii="Arial" w:hAnsi="Arial" w:cs="Arial"/>
          <w:b/>
          <w:bCs/>
          <w:sz w:val="40"/>
          <w:szCs w:val="40"/>
        </w:rPr>
        <w:t xml:space="preserve">culture </w:t>
      </w:r>
    </w:p>
    <w:p w14:paraId="138E9807" w14:textId="2775302D" w:rsidR="00265959" w:rsidRPr="00D80094" w:rsidRDefault="5A20337C" w:rsidP="19374A56">
      <w:pPr>
        <w:spacing w:line="360" w:lineRule="auto"/>
        <w:jc w:val="both"/>
        <w:rPr>
          <w:rFonts w:ascii="Arial" w:hAnsi="Arial" w:cs="Arial"/>
          <w:b/>
          <w:bCs/>
        </w:rPr>
      </w:pPr>
      <w:r w:rsidRPr="19374A56">
        <w:rPr>
          <w:rFonts w:ascii="Arial" w:hAnsi="Arial" w:cs="Arial"/>
          <w:b/>
          <w:bCs/>
        </w:rPr>
        <w:t xml:space="preserve">When historic buildings are refurbished, the focus extends far beyond technical upgrades or energy efficiency improvements. It is about preserving history, maintaining architectural </w:t>
      </w:r>
      <w:r w:rsidR="05BD534E" w:rsidRPr="19374A56">
        <w:rPr>
          <w:rFonts w:ascii="Arial" w:hAnsi="Arial" w:cs="Arial"/>
          <w:b/>
          <w:bCs/>
        </w:rPr>
        <w:t>integrity,</w:t>
      </w:r>
      <w:r w:rsidRPr="19374A56">
        <w:rPr>
          <w:rFonts w:ascii="Arial" w:hAnsi="Arial" w:cs="Arial"/>
          <w:b/>
          <w:bCs/>
        </w:rPr>
        <w:t xml:space="preserve"> and restoring </w:t>
      </w:r>
      <w:r w:rsidR="193C81A2" w:rsidRPr="19374A56">
        <w:rPr>
          <w:rFonts w:ascii="Arial" w:hAnsi="Arial" w:cs="Arial"/>
          <w:b/>
          <w:bCs/>
        </w:rPr>
        <w:t>the impact of places of great cultural and social significance. The Synagogue</w:t>
      </w:r>
      <w:r w:rsidR="69368B9A" w:rsidRPr="19374A56">
        <w:rPr>
          <w:rFonts w:ascii="Arial" w:hAnsi="Arial" w:cs="Arial"/>
          <w:b/>
          <w:bCs/>
        </w:rPr>
        <w:t xml:space="preserve"> Reichenbachstraße</w:t>
      </w:r>
      <w:r w:rsidR="193C81A2" w:rsidRPr="19374A56">
        <w:rPr>
          <w:rFonts w:ascii="Arial" w:hAnsi="Arial" w:cs="Arial"/>
          <w:b/>
          <w:bCs/>
        </w:rPr>
        <w:t xml:space="preserve"> in Munich is a striking example of this approach.</w:t>
      </w:r>
    </w:p>
    <w:p w14:paraId="7954D565" w14:textId="27E8BE58" w:rsidR="006D446D" w:rsidRPr="00D80094" w:rsidRDefault="193C81A2" w:rsidP="00265959">
      <w:pPr>
        <w:spacing w:line="360" w:lineRule="auto"/>
        <w:jc w:val="both"/>
      </w:pPr>
      <w:r w:rsidRPr="19374A56">
        <w:rPr>
          <w:rFonts w:ascii="Arial" w:hAnsi="Arial" w:cs="Arial"/>
          <w:b/>
          <w:bCs/>
        </w:rPr>
        <w:t xml:space="preserve">With its reopening, the city regained </w:t>
      </w:r>
      <w:r w:rsidR="77400917" w:rsidRPr="19374A56">
        <w:rPr>
          <w:rFonts w:ascii="Arial" w:hAnsi="Arial" w:cs="Arial"/>
          <w:b/>
          <w:bCs/>
        </w:rPr>
        <w:t xml:space="preserve">not only an architectural landmark, but </w:t>
      </w:r>
      <w:r w:rsidR="05BD534E" w:rsidRPr="19374A56">
        <w:rPr>
          <w:rFonts w:ascii="Arial" w:hAnsi="Arial" w:cs="Arial"/>
          <w:b/>
          <w:bCs/>
        </w:rPr>
        <w:t>an</w:t>
      </w:r>
      <w:r w:rsidR="77400917" w:rsidRPr="19374A56">
        <w:rPr>
          <w:rFonts w:ascii="Arial" w:hAnsi="Arial" w:cs="Arial"/>
          <w:b/>
          <w:bCs/>
        </w:rPr>
        <w:t xml:space="preserve"> important Jewish place of worship. Eight LAMILUX Glass Roofs</w:t>
      </w:r>
      <w:r w:rsidR="7F936669" w:rsidRPr="19374A56">
        <w:rPr>
          <w:rFonts w:ascii="Arial" w:hAnsi="Arial" w:cs="Arial"/>
          <w:b/>
          <w:bCs/>
        </w:rPr>
        <w:t xml:space="preserve"> PR60</w:t>
      </w:r>
      <w:r w:rsidR="77400917" w:rsidRPr="19374A56">
        <w:rPr>
          <w:rFonts w:ascii="Arial" w:hAnsi="Arial" w:cs="Arial"/>
          <w:b/>
          <w:bCs/>
        </w:rPr>
        <w:t xml:space="preserve"> make a significant contribution to the building’s architecture. They once again bring natural daylight into the impressive rooflights set within the ceilin</w:t>
      </w:r>
      <w:r w:rsidR="497F6AA4" w:rsidRPr="19374A56">
        <w:rPr>
          <w:rFonts w:ascii="Arial" w:hAnsi="Arial" w:cs="Arial"/>
          <w:b/>
          <w:bCs/>
        </w:rPr>
        <w:t>g, helping to restore the building’s original spatial concept and allowing visitors to experience the space as it was originally intended.</w:t>
      </w:r>
    </w:p>
    <w:p w14:paraId="311089D3" w14:textId="7EC81CBB" w:rsidR="19374A56" w:rsidRDefault="19374A56" w:rsidP="19374A56">
      <w:pPr>
        <w:spacing w:line="360" w:lineRule="auto"/>
        <w:jc w:val="both"/>
        <w:rPr>
          <w:rFonts w:ascii="Arial" w:hAnsi="Arial" w:cs="Arial"/>
          <w:b/>
          <w:bCs/>
        </w:rPr>
      </w:pPr>
    </w:p>
    <w:p w14:paraId="709AA202" w14:textId="4B081614" w:rsidR="006D446D" w:rsidRPr="00D80094" w:rsidRDefault="522D80B4" w:rsidP="00265959">
      <w:pPr>
        <w:spacing w:line="360" w:lineRule="auto"/>
        <w:jc w:val="both"/>
        <w:rPr>
          <w:rFonts w:ascii="Arial" w:hAnsi="Arial" w:cs="Arial"/>
          <w:b/>
          <w:bCs/>
        </w:rPr>
      </w:pPr>
      <w:r>
        <w:rPr>
          <w:noProof/>
        </w:rPr>
        <w:drawing>
          <wp:inline distT="0" distB="0" distL="0" distR="0" wp14:anchorId="63E38EA5" wp14:editId="4F32D3CC">
            <wp:extent cx="3943350" cy="2630619"/>
            <wp:effectExtent l="0" t="0" r="0" b="0"/>
            <wp:docPr id="4969648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954452" cy="2638025"/>
                    </a:xfrm>
                    <a:prstGeom prst="rect">
                      <a:avLst/>
                    </a:prstGeom>
                    <a:noFill/>
                    <a:ln>
                      <a:noFill/>
                    </a:ln>
                  </pic:spPr>
                </pic:pic>
              </a:graphicData>
            </a:graphic>
          </wp:inline>
        </w:drawing>
      </w:r>
    </w:p>
    <w:p w14:paraId="5C7FA9A1" w14:textId="0A412E08" w:rsidR="00D84DAB" w:rsidRPr="00D80094" w:rsidRDefault="009A2A84" w:rsidP="00D84DAB">
      <w:pPr>
        <w:spacing w:line="360" w:lineRule="auto"/>
        <w:jc w:val="both"/>
        <w:rPr>
          <w:rFonts w:ascii="Arial" w:hAnsi="Arial" w:cs="Arial"/>
          <w:b/>
          <w:bCs/>
        </w:rPr>
      </w:pPr>
      <w:r w:rsidRPr="00D80094">
        <w:rPr>
          <w:rFonts w:ascii="Arial" w:hAnsi="Arial" w:cs="Arial"/>
          <w:b/>
          <w:bCs/>
        </w:rPr>
        <w:lastRenderedPageBreak/>
        <w:t>More than a building refurbishment</w:t>
      </w:r>
    </w:p>
    <w:p w14:paraId="76096949" w14:textId="0912534C" w:rsidR="00D84DAB" w:rsidRPr="00D80094" w:rsidRDefault="7B9471BC" w:rsidP="19374A56">
      <w:pPr>
        <w:spacing w:line="360" w:lineRule="auto"/>
        <w:jc w:val="both"/>
        <w:rPr>
          <w:rFonts w:ascii="Arial" w:hAnsi="Arial" w:cs="Arial"/>
        </w:rPr>
      </w:pPr>
      <w:r w:rsidRPr="19374A56">
        <w:rPr>
          <w:rFonts w:ascii="Arial" w:hAnsi="Arial" w:cs="Arial"/>
        </w:rPr>
        <w:t>The re</w:t>
      </w:r>
      <w:r w:rsidR="6922DB08" w:rsidRPr="19374A56">
        <w:rPr>
          <w:rFonts w:ascii="Arial" w:hAnsi="Arial" w:cs="Arial"/>
        </w:rPr>
        <w:t>novation</w:t>
      </w:r>
      <w:r w:rsidRPr="19374A56">
        <w:rPr>
          <w:rFonts w:ascii="Arial" w:hAnsi="Arial" w:cs="Arial"/>
        </w:rPr>
        <w:t xml:space="preserve"> of the Synagogue</w:t>
      </w:r>
      <w:r w:rsidR="477B5D32" w:rsidRPr="19374A56">
        <w:rPr>
          <w:rFonts w:ascii="Arial" w:hAnsi="Arial" w:cs="Arial"/>
        </w:rPr>
        <w:t xml:space="preserve"> </w:t>
      </w:r>
      <w:r w:rsidRPr="19374A56">
        <w:rPr>
          <w:rFonts w:ascii="Arial" w:hAnsi="Arial" w:cs="Arial"/>
        </w:rPr>
        <w:t xml:space="preserve">demonstrates that work on existing buildings goes far beyond the preservation of physical fabric. When a building carries </w:t>
      </w:r>
      <w:r w:rsidR="27284BA1" w:rsidRPr="19374A56">
        <w:rPr>
          <w:rFonts w:ascii="Arial" w:hAnsi="Arial" w:cs="Arial"/>
        </w:rPr>
        <w:t xml:space="preserve">such a complex and layered history, refurbishment also involves a profound sense of responsibility. It is not only about preserving </w:t>
      </w:r>
      <w:r w:rsidR="5C0BEB36" w:rsidRPr="19374A56">
        <w:rPr>
          <w:rFonts w:ascii="Arial" w:hAnsi="Arial" w:cs="Arial"/>
        </w:rPr>
        <w:t>what is materially present, but also about safeguarding what a place represents.</w:t>
      </w:r>
    </w:p>
    <w:p w14:paraId="2A09EA74" w14:textId="3A6DC69C" w:rsidR="00131B4B" w:rsidRPr="00D80094" w:rsidRDefault="4A2CFA1E" w:rsidP="00D84DAB">
      <w:pPr>
        <w:spacing w:line="360" w:lineRule="auto"/>
        <w:jc w:val="both"/>
        <w:rPr>
          <w:rFonts w:ascii="Arial" w:hAnsi="Arial" w:cs="Arial"/>
        </w:rPr>
      </w:pPr>
      <w:r w:rsidRPr="19374A56">
        <w:rPr>
          <w:rFonts w:ascii="Arial" w:hAnsi="Arial" w:cs="Arial"/>
        </w:rPr>
        <w:t>In the case of the Synagogue</w:t>
      </w:r>
      <w:r w:rsidR="1567160D" w:rsidRPr="19374A56">
        <w:rPr>
          <w:rFonts w:ascii="Arial" w:hAnsi="Arial" w:cs="Arial"/>
        </w:rPr>
        <w:t xml:space="preserve"> Reichenbachstraße</w:t>
      </w:r>
      <w:r w:rsidRPr="19374A56">
        <w:rPr>
          <w:rFonts w:ascii="Arial" w:hAnsi="Arial" w:cs="Arial"/>
        </w:rPr>
        <w:t xml:space="preserve">, this responsibility operates on several levels: the architectural significance of an important modernist religious building, its role as a Jewish place of worship, and the </w:t>
      </w:r>
      <w:r w:rsidR="2D7A021B" w:rsidRPr="19374A56">
        <w:rPr>
          <w:rFonts w:ascii="Arial" w:hAnsi="Arial" w:cs="Arial"/>
        </w:rPr>
        <w:t xml:space="preserve">historical depth of a site shaped by destruction, </w:t>
      </w:r>
      <w:r w:rsidR="05BD534E" w:rsidRPr="19374A56">
        <w:rPr>
          <w:rFonts w:ascii="Arial" w:hAnsi="Arial" w:cs="Arial"/>
        </w:rPr>
        <w:t>loss,</w:t>
      </w:r>
      <w:r w:rsidR="2D7A021B" w:rsidRPr="19374A56">
        <w:rPr>
          <w:rFonts w:ascii="Arial" w:hAnsi="Arial" w:cs="Arial"/>
        </w:rPr>
        <w:t xml:space="preserve"> and renewal. Particularly in times of uncertainty and change, it becomes clear how important it is not only to preserve such places, but also</w:t>
      </w:r>
      <w:r w:rsidR="3129C6CF" w:rsidRPr="19374A56">
        <w:rPr>
          <w:rFonts w:ascii="Arial" w:hAnsi="Arial" w:cs="Arial"/>
        </w:rPr>
        <w:t xml:space="preserve"> to reinforce their relevance and meaning for the present day.</w:t>
      </w:r>
    </w:p>
    <w:p w14:paraId="0188F733" w14:textId="77777777" w:rsidR="00265959" w:rsidRPr="00D80094" w:rsidRDefault="00265959" w:rsidP="00265959">
      <w:pPr>
        <w:spacing w:line="360" w:lineRule="auto"/>
        <w:jc w:val="both"/>
        <w:rPr>
          <w:rFonts w:ascii="Arial" w:hAnsi="Arial" w:cs="Arial"/>
        </w:rPr>
      </w:pPr>
    </w:p>
    <w:p w14:paraId="423DFE97" w14:textId="048C0882" w:rsidR="00265959" w:rsidRPr="00D80094" w:rsidRDefault="000452F9" w:rsidP="00265959">
      <w:pPr>
        <w:spacing w:line="360" w:lineRule="auto"/>
        <w:jc w:val="both"/>
        <w:rPr>
          <w:rFonts w:ascii="Arial" w:hAnsi="Arial" w:cs="Arial"/>
          <w:b/>
          <w:bCs/>
        </w:rPr>
      </w:pPr>
      <w:r w:rsidRPr="00D80094">
        <w:rPr>
          <w:rFonts w:ascii="Arial" w:hAnsi="Arial" w:cs="Arial"/>
          <w:b/>
          <w:bCs/>
        </w:rPr>
        <w:t>Light shapes the atmosphere of the space</w:t>
      </w:r>
    </w:p>
    <w:p w14:paraId="5C198CB1" w14:textId="1E35306F" w:rsidR="006D446D" w:rsidRPr="00D80094" w:rsidRDefault="000452F9" w:rsidP="00265959">
      <w:pPr>
        <w:spacing w:line="360" w:lineRule="auto"/>
        <w:jc w:val="both"/>
        <w:rPr>
          <w:rFonts w:ascii="Arial" w:hAnsi="Arial" w:cs="Arial"/>
        </w:rPr>
      </w:pPr>
      <w:r w:rsidRPr="00D80094">
        <w:rPr>
          <w:rFonts w:ascii="Arial" w:hAnsi="Arial" w:cs="Arial"/>
        </w:rPr>
        <w:t xml:space="preserve">Daylight plays </w:t>
      </w:r>
      <w:r w:rsidR="00730073" w:rsidRPr="00D80094">
        <w:rPr>
          <w:rFonts w:ascii="Arial" w:hAnsi="Arial" w:cs="Arial"/>
        </w:rPr>
        <w:t>a significant role</w:t>
      </w:r>
      <w:r w:rsidRPr="00D80094">
        <w:rPr>
          <w:rFonts w:ascii="Arial" w:hAnsi="Arial" w:cs="Arial"/>
        </w:rPr>
        <w:t xml:space="preserve"> in creating this effect. It does far more than simply illuminate the interior, shaping the entire atmosphere of the space. The light enters softly and evenly, creating a contemplative environment while lending depth and tranquillity to the interior. Particularly in a place of worship, light is more than a functional element. It supports orientation, </w:t>
      </w:r>
      <w:r w:rsidR="00730073" w:rsidRPr="00D80094">
        <w:rPr>
          <w:rFonts w:ascii="Arial" w:hAnsi="Arial" w:cs="Arial"/>
        </w:rPr>
        <w:t>reflection,</w:t>
      </w:r>
      <w:r w:rsidRPr="00D80094">
        <w:rPr>
          <w:rFonts w:ascii="Arial" w:hAnsi="Arial" w:cs="Arial"/>
        </w:rPr>
        <w:t xml:space="preserve"> and perception.</w:t>
      </w:r>
    </w:p>
    <w:p w14:paraId="2B6EFFD2" w14:textId="2C7E49BB" w:rsidR="000452F9" w:rsidRPr="00D80094" w:rsidRDefault="77B67563" w:rsidP="00265959">
      <w:pPr>
        <w:spacing w:line="360" w:lineRule="auto"/>
        <w:jc w:val="both"/>
      </w:pPr>
      <w:r w:rsidRPr="19374A56">
        <w:rPr>
          <w:rFonts w:ascii="Arial" w:hAnsi="Arial" w:cs="Arial"/>
        </w:rPr>
        <w:t xml:space="preserve">The ornate windows also contribute to this effect, adding structure and character to the space. </w:t>
      </w:r>
      <w:r w:rsidR="05BD534E" w:rsidRPr="19374A56">
        <w:rPr>
          <w:rFonts w:ascii="Arial" w:hAnsi="Arial" w:cs="Arial"/>
        </w:rPr>
        <w:t>However</w:t>
      </w:r>
      <w:r w:rsidRPr="19374A56">
        <w:rPr>
          <w:rFonts w:ascii="Arial" w:hAnsi="Arial" w:cs="Arial"/>
        </w:rPr>
        <w:t>, the large rooflights draw the eye upwards and make the ceiling itself an integral part of the</w:t>
      </w:r>
      <w:r w:rsidR="6F1AB72E" w:rsidRPr="19374A56">
        <w:rPr>
          <w:rFonts w:ascii="Arial" w:hAnsi="Arial" w:cs="Arial"/>
        </w:rPr>
        <w:t xml:space="preserve"> architectural experience. They give the interior a lighter and more expansive appearance, enhancing</w:t>
      </w:r>
      <w:r w:rsidR="5E072892" w:rsidRPr="19374A56">
        <w:rPr>
          <w:rFonts w:ascii="Arial" w:hAnsi="Arial" w:cs="Arial"/>
        </w:rPr>
        <w:t xml:space="preserve"> the sense of height and contemplation. In this </w:t>
      </w:r>
      <w:r w:rsidR="5E072892" w:rsidRPr="19374A56">
        <w:rPr>
          <w:rFonts w:ascii="Arial" w:hAnsi="Arial" w:cs="Arial"/>
        </w:rPr>
        <w:lastRenderedPageBreak/>
        <w:t xml:space="preserve">way, daylight becomes a key design </w:t>
      </w:r>
      <w:r w:rsidR="55F663C1" w:rsidRPr="19374A56">
        <w:rPr>
          <w:rFonts w:ascii="Arial" w:hAnsi="Arial" w:cs="Arial"/>
        </w:rPr>
        <w:t>element, playing a decisive role in shaping the unique spatial quality of the synagogue.</w:t>
      </w:r>
    </w:p>
    <w:p w14:paraId="3A2B5AF1" w14:textId="4A4934CC" w:rsidR="19374A56" w:rsidRDefault="19374A56" w:rsidP="19374A56">
      <w:pPr>
        <w:spacing w:line="360" w:lineRule="auto"/>
        <w:jc w:val="both"/>
        <w:rPr>
          <w:rFonts w:ascii="Arial" w:hAnsi="Arial" w:cs="Arial"/>
        </w:rPr>
      </w:pPr>
    </w:p>
    <w:p w14:paraId="148DC635" w14:textId="1CBC8522" w:rsidR="00265959" w:rsidRPr="00D80094" w:rsidRDefault="006D446D" w:rsidP="00265959">
      <w:pPr>
        <w:spacing w:line="360" w:lineRule="auto"/>
        <w:jc w:val="both"/>
        <w:rPr>
          <w:rFonts w:ascii="Arial" w:hAnsi="Arial" w:cs="Arial"/>
        </w:rPr>
      </w:pPr>
      <w:r w:rsidRPr="00D80094">
        <w:rPr>
          <w:rFonts w:ascii="Arial" w:hAnsi="Arial" w:cs="Arial"/>
          <w:noProof/>
        </w:rPr>
        <w:drawing>
          <wp:inline distT="0" distB="0" distL="0" distR="0" wp14:anchorId="074C1BA2" wp14:editId="591C93B2">
            <wp:extent cx="3933825" cy="2622550"/>
            <wp:effectExtent l="0" t="0" r="9525" b="6350"/>
            <wp:docPr id="205193933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48755" cy="2632503"/>
                    </a:xfrm>
                    <a:prstGeom prst="rect">
                      <a:avLst/>
                    </a:prstGeom>
                    <a:noFill/>
                    <a:ln>
                      <a:noFill/>
                    </a:ln>
                  </pic:spPr>
                </pic:pic>
              </a:graphicData>
            </a:graphic>
          </wp:inline>
        </w:drawing>
      </w:r>
    </w:p>
    <w:p w14:paraId="235988DA" w14:textId="77777777" w:rsidR="006D446D" w:rsidRPr="00D80094" w:rsidRDefault="006D446D" w:rsidP="00265959">
      <w:pPr>
        <w:spacing w:line="360" w:lineRule="auto"/>
        <w:jc w:val="both"/>
        <w:rPr>
          <w:rFonts w:ascii="Arial" w:hAnsi="Arial" w:cs="Arial"/>
        </w:rPr>
      </w:pPr>
    </w:p>
    <w:p w14:paraId="0BFB4E3C" w14:textId="2C2577BB" w:rsidR="00265959" w:rsidRPr="00D80094" w:rsidRDefault="004B4DD4" w:rsidP="00265959">
      <w:pPr>
        <w:spacing w:line="360" w:lineRule="auto"/>
        <w:jc w:val="both"/>
        <w:rPr>
          <w:rFonts w:ascii="Arial" w:hAnsi="Arial" w:cs="Arial"/>
          <w:b/>
          <w:bCs/>
        </w:rPr>
      </w:pPr>
      <w:r w:rsidRPr="00D80094">
        <w:rPr>
          <w:rFonts w:ascii="Arial" w:hAnsi="Arial" w:cs="Arial"/>
          <w:b/>
          <w:bCs/>
        </w:rPr>
        <w:t xml:space="preserve">LAMILUX restores the original daylight </w:t>
      </w:r>
      <w:r w:rsidR="00AA349D" w:rsidRPr="00D80094">
        <w:rPr>
          <w:rFonts w:ascii="Arial" w:hAnsi="Arial" w:cs="Arial"/>
          <w:b/>
          <w:bCs/>
        </w:rPr>
        <w:t>concept</w:t>
      </w:r>
    </w:p>
    <w:p w14:paraId="37A7C9AC" w14:textId="66ED1379" w:rsidR="006D446D" w:rsidRPr="00D80094" w:rsidRDefault="31DDD8EE" w:rsidP="00265959">
      <w:pPr>
        <w:spacing w:line="360" w:lineRule="auto"/>
        <w:jc w:val="both"/>
        <w:rPr>
          <w:rFonts w:ascii="Arial" w:hAnsi="Arial" w:cs="Arial"/>
        </w:rPr>
      </w:pPr>
      <w:r w:rsidRPr="19374A56">
        <w:rPr>
          <w:rFonts w:ascii="Arial" w:hAnsi="Arial" w:cs="Arial"/>
        </w:rPr>
        <w:t>This is where LAMILUX skylights come into play. LAMILUX installed eight Glass Roofs</w:t>
      </w:r>
      <w:r w:rsidR="66F07B53" w:rsidRPr="19374A56">
        <w:rPr>
          <w:rFonts w:ascii="Arial" w:hAnsi="Arial" w:cs="Arial"/>
        </w:rPr>
        <w:t xml:space="preserve"> PR60</w:t>
      </w:r>
      <w:r w:rsidRPr="19374A56">
        <w:rPr>
          <w:rFonts w:ascii="Arial" w:hAnsi="Arial" w:cs="Arial"/>
        </w:rPr>
        <w:t xml:space="preserve"> in a pitched roof configuration, restoring the rooflights above the synagogue ceiling to their original function and bringing them back to life.</w:t>
      </w:r>
    </w:p>
    <w:p w14:paraId="5141F53F" w14:textId="38E3C5FA" w:rsidR="004B4DD4" w:rsidRPr="00D80094" w:rsidRDefault="31DDD8EE" w:rsidP="00265959">
      <w:pPr>
        <w:spacing w:line="360" w:lineRule="auto"/>
        <w:jc w:val="both"/>
        <w:rPr>
          <w:rFonts w:ascii="Arial" w:hAnsi="Arial" w:cs="Arial"/>
        </w:rPr>
      </w:pPr>
      <w:r w:rsidRPr="19374A56">
        <w:rPr>
          <w:rFonts w:ascii="Arial" w:hAnsi="Arial" w:cs="Arial"/>
        </w:rPr>
        <w:t xml:space="preserve">The glass roofs return daylight </w:t>
      </w:r>
      <w:r w:rsidR="3B04D9B0" w:rsidRPr="19374A56">
        <w:rPr>
          <w:rFonts w:ascii="Arial" w:hAnsi="Arial" w:cs="Arial"/>
        </w:rPr>
        <w:t>to precisely the areas where it is essential to the character of the interior. In places of worship, light from above creates a calm, even and soft atmosphere. At the Synagogue</w:t>
      </w:r>
      <w:r w:rsidR="6636A35C" w:rsidRPr="19374A56">
        <w:rPr>
          <w:rFonts w:ascii="Arial" w:hAnsi="Arial" w:cs="Arial"/>
        </w:rPr>
        <w:t xml:space="preserve"> Reichenbachstraße</w:t>
      </w:r>
      <w:r w:rsidR="3B04D9B0" w:rsidRPr="19374A56">
        <w:rPr>
          <w:rFonts w:ascii="Arial" w:hAnsi="Arial" w:cs="Arial"/>
        </w:rPr>
        <w:t>, this form of daylighting reinforces the presence of the ceiling, emphasis</w:t>
      </w:r>
      <w:r w:rsidR="1B440089" w:rsidRPr="19374A56">
        <w:rPr>
          <w:rFonts w:ascii="Arial" w:hAnsi="Arial" w:cs="Arial"/>
        </w:rPr>
        <w:t xml:space="preserve">es the depth of the upper part of the space and once again </w:t>
      </w:r>
      <w:r w:rsidR="518A05EF" w:rsidRPr="19374A56">
        <w:rPr>
          <w:rFonts w:ascii="Arial" w:hAnsi="Arial" w:cs="Arial"/>
        </w:rPr>
        <w:t>makes the rooflights an integral element of the architectural concept.</w:t>
      </w:r>
    </w:p>
    <w:p w14:paraId="18FCF0B1" w14:textId="1C58E6BD" w:rsidR="00F6431D" w:rsidRPr="00D80094" w:rsidRDefault="1FFCBBCF" w:rsidP="00265959">
      <w:pPr>
        <w:spacing w:line="360" w:lineRule="auto"/>
        <w:jc w:val="both"/>
        <w:rPr>
          <w:rFonts w:ascii="Arial" w:hAnsi="Arial" w:cs="Arial"/>
        </w:rPr>
      </w:pPr>
      <w:r w:rsidRPr="19374A56">
        <w:rPr>
          <w:rFonts w:ascii="Arial" w:hAnsi="Arial" w:cs="Arial"/>
        </w:rPr>
        <w:lastRenderedPageBreak/>
        <w:t>The LAMILUX Glass Roof</w:t>
      </w:r>
      <w:r w:rsidR="3E067272" w:rsidRPr="19374A56">
        <w:rPr>
          <w:rFonts w:ascii="Arial" w:hAnsi="Arial" w:cs="Arial"/>
        </w:rPr>
        <w:t xml:space="preserve"> PR60</w:t>
      </w:r>
      <w:r w:rsidRPr="19374A56">
        <w:rPr>
          <w:rFonts w:ascii="Arial" w:hAnsi="Arial" w:cs="Arial"/>
        </w:rPr>
        <w:t xml:space="preserve"> proved particularly well suited to the requirement</w:t>
      </w:r>
      <w:r w:rsidR="6BFF73A5" w:rsidRPr="19374A56">
        <w:rPr>
          <w:rFonts w:ascii="Arial" w:hAnsi="Arial" w:cs="Arial"/>
        </w:rPr>
        <w:t>s of refurbishment projects. Especially when working with existing buildings, it can be adapted to the existing structure with mil</w:t>
      </w:r>
      <w:r w:rsidR="1BA0D341" w:rsidRPr="19374A56">
        <w:rPr>
          <w:rFonts w:ascii="Arial" w:hAnsi="Arial" w:cs="Arial"/>
        </w:rPr>
        <w:t xml:space="preserve">limetre precision. As a result, it makes a significant contribution to energy efficiency, acoustic </w:t>
      </w:r>
      <w:r w:rsidR="05BD534E" w:rsidRPr="19374A56">
        <w:rPr>
          <w:rFonts w:ascii="Arial" w:hAnsi="Arial" w:cs="Arial"/>
        </w:rPr>
        <w:t>performance,</w:t>
      </w:r>
      <w:r w:rsidR="1BA0D341" w:rsidRPr="19374A56">
        <w:rPr>
          <w:rFonts w:ascii="Arial" w:hAnsi="Arial" w:cs="Arial"/>
        </w:rPr>
        <w:t xml:space="preserve"> and the preservation of the space’s architectural quality.</w:t>
      </w:r>
    </w:p>
    <w:p w14:paraId="4F637773" w14:textId="77777777" w:rsidR="007E6CE3" w:rsidRPr="00D80094" w:rsidRDefault="007E6CE3" w:rsidP="00265959">
      <w:pPr>
        <w:spacing w:line="360" w:lineRule="auto"/>
        <w:jc w:val="both"/>
        <w:rPr>
          <w:rFonts w:ascii="Arial" w:hAnsi="Arial" w:cs="Arial"/>
        </w:rPr>
      </w:pPr>
    </w:p>
    <w:p w14:paraId="394E9D81" w14:textId="5B57B078" w:rsidR="006D446D" w:rsidRPr="00D80094" w:rsidRDefault="006D446D" w:rsidP="00265959">
      <w:pPr>
        <w:spacing w:line="360" w:lineRule="auto"/>
        <w:jc w:val="both"/>
        <w:rPr>
          <w:rFonts w:ascii="Arial" w:hAnsi="Arial" w:cs="Arial"/>
        </w:rPr>
      </w:pPr>
      <w:r w:rsidRPr="00D80094">
        <w:rPr>
          <w:rFonts w:ascii="Arial" w:hAnsi="Arial" w:cs="Arial"/>
          <w:noProof/>
        </w:rPr>
        <w:drawing>
          <wp:inline distT="0" distB="0" distL="0" distR="0" wp14:anchorId="56F6571C" wp14:editId="78D9DDBD">
            <wp:extent cx="4057650" cy="2705100"/>
            <wp:effectExtent l="0" t="0" r="0" b="0"/>
            <wp:docPr id="99109153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58210" cy="2705473"/>
                    </a:xfrm>
                    <a:prstGeom prst="rect">
                      <a:avLst/>
                    </a:prstGeom>
                    <a:noFill/>
                    <a:ln>
                      <a:noFill/>
                    </a:ln>
                  </pic:spPr>
                </pic:pic>
              </a:graphicData>
            </a:graphic>
          </wp:inline>
        </w:drawing>
      </w:r>
    </w:p>
    <w:p w14:paraId="0E5035A3" w14:textId="77777777" w:rsidR="00265959" w:rsidRPr="00D80094" w:rsidRDefault="00265959" w:rsidP="00265959">
      <w:pPr>
        <w:spacing w:line="360" w:lineRule="auto"/>
        <w:jc w:val="both"/>
        <w:rPr>
          <w:rFonts w:ascii="Arial" w:hAnsi="Arial" w:cs="Arial"/>
        </w:rPr>
      </w:pPr>
    </w:p>
    <w:p w14:paraId="27A11DBE" w14:textId="36F03FF0" w:rsidR="006A450F" w:rsidRPr="00D80094" w:rsidRDefault="00D81A2B" w:rsidP="002D21EC">
      <w:pPr>
        <w:spacing w:line="360" w:lineRule="auto"/>
        <w:jc w:val="both"/>
        <w:rPr>
          <w:rFonts w:ascii="Arial" w:hAnsi="Arial" w:cs="Arial"/>
          <w:b/>
          <w:bCs/>
        </w:rPr>
      </w:pPr>
      <w:r w:rsidRPr="00D80094">
        <w:rPr>
          <w:rFonts w:ascii="Arial" w:hAnsi="Arial" w:cs="Arial"/>
          <w:b/>
          <w:bCs/>
        </w:rPr>
        <w:t>Returning to the original spatial concept</w:t>
      </w:r>
    </w:p>
    <w:p w14:paraId="4314FC64" w14:textId="4CF181A7" w:rsidR="00265959" w:rsidRPr="00D80094" w:rsidRDefault="50921A03" w:rsidP="00265959">
      <w:pPr>
        <w:spacing w:line="360" w:lineRule="auto"/>
        <w:jc w:val="both"/>
        <w:rPr>
          <w:rFonts w:ascii="Arial" w:hAnsi="Arial" w:cs="Arial"/>
        </w:rPr>
      </w:pPr>
      <w:r w:rsidRPr="19374A56">
        <w:rPr>
          <w:rFonts w:ascii="Arial" w:hAnsi="Arial" w:cs="Arial"/>
        </w:rPr>
        <w:t>The significance of the refurbishment becomes clear when viewed in the context of the site’s unique history and architecture. The Synagogue</w:t>
      </w:r>
      <w:r w:rsidR="372898BE" w:rsidRPr="19374A56">
        <w:rPr>
          <w:rFonts w:ascii="Arial" w:hAnsi="Arial" w:cs="Arial"/>
        </w:rPr>
        <w:t xml:space="preserve"> Reichenbachstraße</w:t>
      </w:r>
      <w:r w:rsidRPr="19374A56">
        <w:rPr>
          <w:rFonts w:ascii="Arial" w:hAnsi="Arial" w:cs="Arial"/>
        </w:rPr>
        <w:t xml:space="preserve"> was in</w:t>
      </w:r>
      <w:r w:rsidR="7C8FA5A5" w:rsidRPr="19374A56">
        <w:rPr>
          <w:rFonts w:ascii="Arial" w:hAnsi="Arial" w:cs="Arial"/>
        </w:rPr>
        <w:t xml:space="preserve">augurated in 1931 and is one of the few surviving pre-war Jewish religious buildings in Germany. Gustav Meyerstein designed the modern place of worship in accordance with the principles of New Objectivity. Rather than relying on elaborate ornamentation, the space was intended to derive its impact from order, </w:t>
      </w:r>
      <w:r w:rsidR="05BD534E" w:rsidRPr="19374A56">
        <w:rPr>
          <w:rFonts w:ascii="Arial" w:hAnsi="Arial" w:cs="Arial"/>
        </w:rPr>
        <w:lastRenderedPageBreak/>
        <w:t>height,</w:t>
      </w:r>
      <w:r w:rsidR="7C8FA5A5" w:rsidRPr="19374A56">
        <w:rPr>
          <w:rFonts w:ascii="Arial" w:hAnsi="Arial" w:cs="Arial"/>
        </w:rPr>
        <w:t xml:space="preserve"> and the </w:t>
      </w:r>
      <w:r w:rsidR="5E5B6141" w:rsidRPr="19374A56">
        <w:rPr>
          <w:rFonts w:ascii="Arial" w:hAnsi="Arial" w:cs="Arial"/>
        </w:rPr>
        <w:t xml:space="preserve">deliberate use of daylight. The rooflights played </w:t>
      </w:r>
      <w:r w:rsidR="05BD534E" w:rsidRPr="19374A56">
        <w:rPr>
          <w:rFonts w:ascii="Arial" w:hAnsi="Arial" w:cs="Arial"/>
        </w:rPr>
        <w:t>a leading role</w:t>
      </w:r>
      <w:r w:rsidR="5E5B6141" w:rsidRPr="19374A56">
        <w:rPr>
          <w:rFonts w:ascii="Arial" w:hAnsi="Arial" w:cs="Arial"/>
        </w:rPr>
        <w:t xml:space="preserve"> in this concept. They opened the space towards the sky, emphasised the ceiling and imbued the interior with a calm and d</w:t>
      </w:r>
      <w:r w:rsidR="5844C72B" w:rsidRPr="19374A56">
        <w:rPr>
          <w:rFonts w:ascii="Arial" w:hAnsi="Arial" w:cs="Arial"/>
        </w:rPr>
        <w:t>ignified atmosphere.</w:t>
      </w:r>
    </w:p>
    <w:p w14:paraId="4709C4DB" w14:textId="270F217A" w:rsidR="00F708B4" w:rsidRPr="00D80094" w:rsidRDefault="00F708B4" w:rsidP="00265959">
      <w:pPr>
        <w:spacing w:line="360" w:lineRule="auto"/>
        <w:jc w:val="both"/>
        <w:rPr>
          <w:rFonts w:ascii="Arial" w:hAnsi="Arial" w:cs="Arial"/>
        </w:rPr>
      </w:pPr>
      <w:r w:rsidRPr="00D80094">
        <w:rPr>
          <w:rFonts w:ascii="Arial" w:hAnsi="Arial" w:cs="Arial"/>
        </w:rPr>
        <w:t>During the November Pogrom of 1938, however, the synagogue was severely damaged. Although it was made usable again after the war, the spatial character originally envisioned by Meyerstein remained</w:t>
      </w:r>
      <w:r w:rsidR="002D21B0" w:rsidRPr="00D80094">
        <w:rPr>
          <w:rFonts w:ascii="Arial" w:hAnsi="Arial" w:cs="Arial"/>
        </w:rPr>
        <w:t xml:space="preserve"> </w:t>
      </w:r>
      <w:r w:rsidR="00730073" w:rsidRPr="00D80094">
        <w:rPr>
          <w:rFonts w:ascii="Arial" w:hAnsi="Arial" w:cs="Arial"/>
        </w:rPr>
        <w:t>hidden</w:t>
      </w:r>
      <w:r w:rsidR="002D21B0" w:rsidRPr="00D80094">
        <w:rPr>
          <w:rFonts w:ascii="Arial" w:hAnsi="Arial" w:cs="Arial"/>
        </w:rPr>
        <w:t xml:space="preserve"> for decades. The recent refurbishment has helped to restore this original design concept, demonstrating how sensitive interventions in existing buildings can preserve history while bringing architectural quality back into focus.</w:t>
      </w:r>
    </w:p>
    <w:p w14:paraId="4A669119" w14:textId="77777777" w:rsidR="00D81A2B" w:rsidRPr="00D80094" w:rsidRDefault="00D81A2B" w:rsidP="00265959">
      <w:pPr>
        <w:spacing w:line="360" w:lineRule="auto"/>
        <w:jc w:val="both"/>
        <w:rPr>
          <w:rFonts w:ascii="Arial" w:hAnsi="Arial" w:cs="Arial"/>
        </w:rPr>
      </w:pPr>
    </w:p>
    <w:p w14:paraId="40A83FD6" w14:textId="75E46890" w:rsidR="00265959" w:rsidRPr="00D80094" w:rsidRDefault="00950E84" w:rsidP="00265959">
      <w:pPr>
        <w:spacing w:line="360" w:lineRule="auto"/>
        <w:jc w:val="both"/>
        <w:rPr>
          <w:rFonts w:ascii="Arial" w:hAnsi="Arial" w:cs="Arial"/>
          <w:b/>
          <w:bCs/>
        </w:rPr>
      </w:pPr>
      <w:r w:rsidRPr="00D80094">
        <w:rPr>
          <w:rFonts w:ascii="Arial" w:hAnsi="Arial" w:cs="Arial"/>
          <w:b/>
          <w:bCs/>
        </w:rPr>
        <w:t xml:space="preserve">A light that </w:t>
      </w:r>
      <w:r w:rsidR="00AA349D" w:rsidRPr="00D80094">
        <w:rPr>
          <w:rFonts w:ascii="Arial" w:hAnsi="Arial" w:cs="Arial"/>
          <w:b/>
          <w:bCs/>
        </w:rPr>
        <w:t>endures</w:t>
      </w:r>
    </w:p>
    <w:p w14:paraId="108FE0D2" w14:textId="0738D8C5" w:rsidR="00BF20BF" w:rsidRPr="00D80094" w:rsidRDefault="08DA2FD1" w:rsidP="00887333">
      <w:pPr>
        <w:spacing w:line="360" w:lineRule="auto"/>
        <w:jc w:val="both"/>
        <w:rPr>
          <w:rFonts w:ascii="Arial" w:hAnsi="Arial" w:cs="Arial"/>
        </w:rPr>
      </w:pPr>
      <w:r w:rsidRPr="19374A56">
        <w:rPr>
          <w:rFonts w:ascii="Arial" w:hAnsi="Arial" w:cs="Arial"/>
        </w:rPr>
        <w:t>With the installation of eight Glass Roofs</w:t>
      </w:r>
      <w:r w:rsidR="25DE4208" w:rsidRPr="19374A56">
        <w:rPr>
          <w:rFonts w:ascii="Arial" w:hAnsi="Arial" w:cs="Arial"/>
        </w:rPr>
        <w:t xml:space="preserve"> PR60</w:t>
      </w:r>
      <w:r w:rsidRPr="19374A56">
        <w:rPr>
          <w:rFonts w:ascii="Arial" w:hAnsi="Arial" w:cs="Arial"/>
        </w:rPr>
        <w:t>, LAMILUX has</w:t>
      </w:r>
      <w:r w:rsidR="5B5DEB76" w:rsidRPr="19374A56">
        <w:rPr>
          <w:rFonts w:ascii="Arial" w:hAnsi="Arial" w:cs="Arial"/>
        </w:rPr>
        <w:t xml:space="preserve"> </w:t>
      </w:r>
      <w:r w:rsidR="05BD534E" w:rsidRPr="19374A56">
        <w:rPr>
          <w:rFonts w:ascii="Arial" w:hAnsi="Arial" w:cs="Arial"/>
        </w:rPr>
        <w:t>contributed</w:t>
      </w:r>
      <w:r w:rsidRPr="19374A56">
        <w:rPr>
          <w:rFonts w:ascii="Arial" w:hAnsi="Arial" w:cs="Arial"/>
        </w:rPr>
        <w:t xml:space="preserve"> to the Reichenbachst</w:t>
      </w:r>
      <w:r w:rsidR="200F7CE9" w:rsidRPr="19374A56">
        <w:rPr>
          <w:rFonts w:ascii="Arial" w:hAnsi="Arial" w:cs="Arial"/>
        </w:rPr>
        <w:t>rasse</w:t>
      </w:r>
      <w:r w:rsidR="1F5969B3" w:rsidRPr="19374A56">
        <w:rPr>
          <w:rFonts w:ascii="Arial" w:hAnsi="Arial" w:cs="Arial"/>
        </w:rPr>
        <w:t xml:space="preserve"> Synagogue that extends far beyond the provision of daylight. The </w:t>
      </w:r>
      <w:r w:rsidR="2E5D01AC" w:rsidRPr="19374A56">
        <w:rPr>
          <w:rFonts w:ascii="Arial" w:hAnsi="Arial" w:cs="Arial"/>
        </w:rPr>
        <w:t xml:space="preserve">systems once again bring natural light to the rooflights, reinforcing a key element of the building’s original architectural concept. In doing so, they not only enhance </w:t>
      </w:r>
      <w:r w:rsidR="257879F5" w:rsidRPr="19374A56">
        <w:rPr>
          <w:rFonts w:ascii="Arial" w:hAnsi="Arial" w:cs="Arial"/>
        </w:rPr>
        <w:t>the impact of the carefully restored</w:t>
      </w:r>
      <w:r w:rsidR="28520CB6" w:rsidRPr="19374A56">
        <w:rPr>
          <w:rFonts w:ascii="Arial" w:hAnsi="Arial" w:cs="Arial"/>
        </w:rPr>
        <w:t xml:space="preserve"> </w:t>
      </w:r>
      <w:r w:rsidR="436E08BF" w:rsidRPr="19374A56">
        <w:rPr>
          <w:rFonts w:ascii="Arial" w:hAnsi="Arial" w:cs="Arial"/>
        </w:rPr>
        <w:t>interior but</w:t>
      </w:r>
      <w:r w:rsidR="0237C8DD" w:rsidRPr="19374A56">
        <w:rPr>
          <w:rFonts w:ascii="Arial" w:hAnsi="Arial" w:cs="Arial"/>
        </w:rPr>
        <w:t xml:space="preserve"> also support the sensitive preservation of a place where architecture, history and Jewish life are closely intertwined.</w:t>
      </w:r>
    </w:p>
    <w:p w14:paraId="7D579AAE" w14:textId="77777777" w:rsidR="00950E84" w:rsidRDefault="00950E84" w:rsidP="00887333">
      <w:pPr>
        <w:spacing w:line="360" w:lineRule="auto"/>
        <w:jc w:val="both"/>
        <w:rPr>
          <w:rFonts w:ascii="Arial" w:hAnsi="Arial" w:cs="Arial"/>
        </w:rPr>
      </w:pPr>
    </w:p>
    <w:p w14:paraId="0CB30F86" w14:textId="77777777" w:rsidR="00E75CDB" w:rsidRPr="00D80094" w:rsidRDefault="00E75CDB" w:rsidP="00887333">
      <w:pPr>
        <w:spacing w:line="360" w:lineRule="auto"/>
        <w:jc w:val="both"/>
        <w:rPr>
          <w:rFonts w:ascii="Arial" w:hAnsi="Arial" w:cs="Arial"/>
        </w:rPr>
      </w:pPr>
    </w:p>
    <w:p w14:paraId="182CBBBE" w14:textId="51CBC8BB" w:rsidR="7E2A7044" w:rsidRPr="00E75CDB" w:rsidRDefault="7E2A7044" w:rsidP="19374A56">
      <w:pPr>
        <w:pStyle w:val="Textkrper"/>
        <w:spacing w:line="400" w:lineRule="exact"/>
        <w:jc w:val="left"/>
        <w:rPr>
          <w:sz w:val="24"/>
          <w:lang w:val="de-DE"/>
        </w:rPr>
      </w:pPr>
      <w:r w:rsidRPr="00E75CDB">
        <w:rPr>
          <w:sz w:val="24"/>
          <w:lang w:val="de-DE"/>
        </w:rPr>
        <w:t>www.lamilux.com</w:t>
      </w:r>
    </w:p>
    <w:p w14:paraId="26A17C45" w14:textId="12D43A3C" w:rsidR="19374A56" w:rsidRPr="00E75CDB" w:rsidRDefault="19374A56" w:rsidP="19374A56">
      <w:pPr>
        <w:pStyle w:val="Textkrper"/>
        <w:spacing w:line="400" w:lineRule="exact"/>
        <w:jc w:val="left"/>
        <w:rPr>
          <w:b w:val="0"/>
          <w:bCs w:val="0"/>
          <w:sz w:val="24"/>
          <w:lang w:val="de-DE"/>
        </w:rPr>
      </w:pPr>
    </w:p>
    <w:p w14:paraId="149A2714" w14:textId="77777777" w:rsidR="006D446D" w:rsidRPr="00E75CDB" w:rsidRDefault="006D446D">
      <w:pPr>
        <w:spacing w:after="160" w:line="259" w:lineRule="auto"/>
        <w:rPr>
          <w:rFonts w:ascii="Arial" w:hAnsi="Arial" w:cs="Arial"/>
          <w:b/>
          <w:bCs/>
          <w:lang w:val="de-DE"/>
        </w:rPr>
      </w:pPr>
      <w:r w:rsidRPr="00E75CDB">
        <w:rPr>
          <w:rFonts w:ascii="Arial" w:hAnsi="Arial" w:cs="Arial"/>
          <w:b/>
          <w:bCs/>
          <w:lang w:val="de-DE"/>
        </w:rPr>
        <w:br w:type="page"/>
      </w:r>
    </w:p>
    <w:p w14:paraId="62D501B1" w14:textId="256A06F0" w:rsidR="00C65999" w:rsidRPr="00E75CDB" w:rsidRDefault="00C65999" w:rsidP="00C65999">
      <w:pPr>
        <w:spacing w:line="360" w:lineRule="auto"/>
        <w:jc w:val="both"/>
        <w:rPr>
          <w:rFonts w:ascii="Arial" w:hAnsi="Arial" w:cs="Arial"/>
          <w:b/>
          <w:bCs/>
          <w:lang w:val="de-DE"/>
        </w:rPr>
      </w:pPr>
      <w:r w:rsidRPr="00E75CDB">
        <w:rPr>
          <w:rFonts w:ascii="Arial" w:hAnsi="Arial" w:cs="Arial"/>
          <w:b/>
          <w:bCs/>
          <w:lang w:val="de-DE"/>
        </w:rPr>
        <w:lastRenderedPageBreak/>
        <w:t xml:space="preserve">LAMILUX Heinrich Strunz </w:t>
      </w:r>
      <w:r w:rsidR="006E26ED" w:rsidRPr="00E75CDB">
        <w:rPr>
          <w:rFonts w:ascii="Arial" w:hAnsi="Arial" w:cs="Arial"/>
          <w:b/>
          <w:bCs/>
          <w:lang w:val="de-DE"/>
        </w:rPr>
        <w:t>Group</w:t>
      </w:r>
      <w:r w:rsidRPr="00E75CDB">
        <w:rPr>
          <w:rFonts w:ascii="Arial" w:hAnsi="Arial" w:cs="Arial"/>
          <w:b/>
          <w:bCs/>
          <w:lang w:val="de-DE"/>
        </w:rPr>
        <w:t xml:space="preserve">, </w:t>
      </w:r>
      <w:proofErr w:type="spellStart"/>
      <w:r w:rsidRPr="00E75CDB">
        <w:rPr>
          <w:rFonts w:ascii="Arial" w:hAnsi="Arial" w:cs="Arial"/>
          <w:b/>
          <w:bCs/>
          <w:lang w:val="de-DE"/>
        </w:rPr>
        <w:t>Rehau</w:t>
      </w:r>
      <w:proofErr w:type="spellEnd"/>
    </w:p>
    <w:p w14:paraId="5C9B4EC2" w14:textId="3285B293" w:rsidR="001E14A6" w:rsidRDefault="3A0897EA" w:rsidP="00822F8D">
      <w:pPr>
        <w:spacing w:line="360" w:lineRule="auto"/>
        <w:jc w:val="both"/>
        <w:rPr>
          <w:rFonts w:ascii="Arial" w:hAnsi="Arial" w:cs="Arial"/>
        </w:rPr>
      </w:pPr>
      <w:r w:rsidRPr="19374A56">
        <w:rPr>
          <w:rFonts w:ascii="Arial" w:hAnsi="Arial" w:cs="Arial"/>
        </w:rPr>
        <w:t>As one of Europe’s leading manufacturers of skylight</w:t>
      </w:r>
      <w:r w:rsidR="455BFAC7" w:rsidRPr="19374A56">
        <w:rPr>
          <w:rFonts w:ascii="Arial" w:hAnsi="Arial" w:cs="Arial"/>
        </w:rPr>
        <w:t>s</w:t>
      </w:r>
      <w:r w:rsidRPr="19374A56">
        <w:rPr>
          <w:rFonts w:ascii="Arial" w:hAnsi="Arial" w:cs="Arial"/>
        </w:rPr>
        <w:t xml:space="preserve">, the LAMILUX Heinrich Strunz Group </w:t>
      </w:r>
      <w:r w:rsidR="3FAAE374" w:rsidRPr="19374A56">
        <w:rPr>
          <w:rFonts w:ascii="Arial" w:hAnsi="Arial" w:cs="Arial"/>
        </w:rPr>
        <w:t>develops</w:t>
      </w:r>
      <w:r w:rsidRPr="19374A56">
        <w:rPr>
          <w:rFonts w:ascii="Arial" w:hAnsi="Arial" w:cs="Arial"/>
        </w:rPr>
        <w:t xml:space="preserve"> rooflights</w:t>
      </w:r>
      <w:r w:rsidR="3FAAE374" w:rsidRPr="19374A56">
        <w:rPr>
          <w:rFonts w:ascii="Arial" w:hAnsi="Arial" w:cs="Arial"/>
        </w:rPr>
        <w:t xml:space="preserve">, glass roofs and dome rooflights for a wide range of building applications. Its solutions help maximise the use of natural daylight while contributing to comfort, energy </w:t>
      </w:r>
      <w:r w:rsidR="05BD534E" w:rsidRPr="19374A56">
        <w:rPr>
          <w:rFonts w:ascii="Arial" w:hAnsi="Arial" w:cs="Arial"/>
        </w:rPr>
        <w:t>efficiency,</w:t>
      </w:r>
      <w:r w:rsidR="3FAAE374" w:rsidRPr="19374A56">
        <w:rPr>
          <w:rFonts w:ascii="Arial" w:hAnsi="Arial" w:cs="Arial"/>
        </w:rPr>
        <w:t xml:space="preserve"> and architectural quality. In addition, LAMILUX offers smoke and heat exhaust ventilation systems and is recognised for its expertise in smoke extraction solutions for buildings.</w:t>
      </w:r>
    </w:p>
    <w:p w14:paraId="276A87C0" w14:textId="25D3A766" w:rsidR="004A7FC8" w:rsidRDefault="004A7FC8" w:rsidP="00822F8D">
      <w:pPr>
        <w:spacing w:line="360" w:lineRule="auto"/>
        <w:jc w:val="both"/>
        <w:rPr>
          <w:rFonts w:ascii="Arial" w:hAnsi="Arial" w:cs="Arial"/>
        </w:rPr>
      </w:pPr>
      <w:r>
        <w:rPr>
          <w:rFonts w:ascii="Arial" w:hAnsi="Arial" w:cs="Arial"/>
        </w:rPr>
        <w:t>Founded in 1909, the family-owned company is also among the world’s leading producers of carbon</w:t>
      </w:r>
      <w:r w:rsidR="006E1301">
        <w:rPr>
          <w:rFonts w:ascii="Arial" w:hAnsi="Arial" w:cs="Arial"/>
        </w:rPr>
        <w:t xml:space="preserve"> fibre-reinforced and glass fibre-reinforced composites. These high-performance materials are used in numerous industries</w:t>
      </w:r>
      <w:r w:rsidR="00E35DB6">
        <w:rPr>
          <w:rFonts w:ascii="Arial" w:hAnsi="Arial" w:cs="Arial"/>
        </w:rPr>
        <w:t xml:space="preserve"> and provide lightweight construction, </w:t>
      </w:r>
      <w:r w:rsidR="00730073">
        <w:rPr>
          <w:rFonts w:ascii="Arial" w:hAnsi="Arial" w:cs="Arial"/>
        </w:rPr>
        <w:t>durability,</w:t>
      </w:r>
      <w:r w:rsidR="00E35DB6">
        <w:rPr>
          <w:rFonts w:ascii="Arial" w:hAnsi="Arial" w:cs="Arial"/>
        </w:rPr>
        <w:t xml:space="preserve"> and impact resistance, for example</w:t>
      </w:r>
      <w:r w:rsidR="006D2327">
        <w:rPr>
          <w:rFonts w:ascii="Arial" w:hAnsi="Arial" w:cs="Arial"/>
        </w:rPr>
        <w:t xml:space="preserve"> in commercial vehicle bodies.</w:t>
      </w:r>
    </w:p>
    <w:p w14:paraId="18023CD1" w14:textId="0DEB3E2A" w:rsidR="006D2327" w:rsidRPr="00D80094" w:rsidRDefault="006D2327" w:rsidP="00822F8D">
      <w:pPr>
        <w:spacing w:line="360" w:lineRule="auto"/>
        <w:jc w:val="both"/>
        <w:rPr>
          <w:rFonts w:ascii="Arial" w:hAnsi="Arial" w:cs="Arial"/>
        </w:rPr>
      </w:pPr>
      <w:r>
        <w:rPr>
          <w:rFonts w:ascii="Arial" w:hAnsi="Arial" w:cs="Arial"/>
        </w:rPr>
        <w:t xml:space="preserve">LAMILUX aims to be both an innovation and performance </w:t>
      </w:r>
      <w:r w:rsidR="00C342B5">
        <w:rPr>
          <w:rFonts w:ascii="Arial" w:hAnsi="Arial" w:cs="Arial"/>
        </w:rPr>
        <w:t xml:space="preserve">leader in all </w:t>
      </w:r>
      <w:r w:rsidR="00B25C85">
        <w:rPr>
          <w:rFonts w:ascii="Arial" w:hAnsi="Arial" w:cs="Arial"/>
        </w:rPr>
        <w:t xml:space="preserve">areas relevant to its customers. Headquartered in Rehau, Germany, the company is managed by Johanna Strunz, Dr Alexander Strunz </w:t>
      </w:r>
      <w:r w:rsidR="00A54894">
        <w:rPr>
          <w:rFonts w:ascii="Arial" w:hAnsi="Arial" w:cs="Arial"/>
        </w:rPr>
        <w:t>and</w:t>
      </w:r>
      <w:r w:rsidR="00B25C85">
        <w:rPr>
          <w:rFonts w:ascii="Arial" w:hAnsi="Arial" w:cs="Arial"/>
        </w:rPr>
        <w:t xml:space="preserve"> Dr Sophia Strunz</w:t>
      </w:r>
      <w:r w:rsidR="00BA01DF">
        <w:rPr>
          <w:rFonts w:ascii="Arial" w:hAnsi="Arial" w:cs="Arial"/>
        </w:rPr>
        <w:t xml:space="preserve">, </w:t>
      </w:r>
      <w:r w:rsidR="005841E8">
        <w:rPr>
          <w:rFonts w:ascii="Arial" w:hAnsi="Arial" w:cs="Arial"/>
        </w:rPr>
        <w:t>the fourth generation of the founding family. Today, LAMILUX employs around 1,300</w:t>
      </w:r>
      <w:r w:rsidR="001F715A">
        <w:rPr>
          <w:rFonts w:ascii="Arial" w:hAnsi="Arial" w:cs="Arial"/>
        </w:rPr>
        <w:t xml:space="preserve"> people and generated revenue of approximately €344 million in 2025.</w:t>
      </w:r>
    </w:p>
    <w:sectPr w:rsidR="006D2327" w:rsidRPr="00D80094" w:rsidSect="009C5D47">
      <w:headerReference w:type="default" r:id="rId12"/>
      <w:footerReference w:type="default" r:id="rId13"/>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6635C" w14:textId="77777777" w:rsidR="00B8237C" w:rsidRPr="00D80094" w:rsidRDefault="00B8237C" w:rsidP="00D52FF7">
      <w:r w:rsidRPr="00D80094">
        <w:separator/>
      </w:r>
    </w:p>
  </w:endnote>
  <w:endnote w:type="continuationSeparator" w:id="0">
    <w:p w14:paraId="40523CFF" w14:textId="77777777" w:rsidR="00B8237C" w:rsidRPr="00D80094" w:rsidRDefault="00B8237C" w:rsidP="00D52FF7">
      <w:r w:rsidRPr="00D8009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Pr="00D80094" w:rsidRDefault="009C5D47" w:rsidP="001A2540">
    <w:pPr>
      <w:pStyle w:val="Fuzeile"/>
      <w:rPr>
        <w:rFonts w:ascii="Calibri" w:hAnsi="Calibri" w:cs="Calibri"/>
        <w:color w:val="999999"/>
        <w:sz w:val="16"/>
        <w:u w:val="single"/>
      </w:rPr>
    </w:pPr>
    <w:r w:rsidRPr="00D80094">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Pr="00D80094" w:rsidRDefault="00056167" w:rsidP="001A2540">
    <w:pPr>
      <w:pStyle w:val="Fuzeile"/>
      <w:rPr>
        <w:rFonts w:ascii="Calibri" w:hAnsi="Calibri" w:cs="Calibri"/>
        <w:color w:val="999999"/>
        <w:sz w:val="16"/>
        <w:u w:val="single"/>
      </w:rPr>
    </w:pPr>
  </w:p>
  <w:p w14:paraId="11118E93" w14:textId="50136225" w:rsidR="00822F8D" w:rsidRPr="00E75CDB" w:rsidRDefault="001E3E0B" w:rsidP="001A2540">
    <w:pPr>
      <w:pStyle w:val="Fuzeile"/>
      <w:rPr>
        <w:rFonts w:ascii="Arial" w:hAnsi="Arial" w:cs="Arial"/>
        <w:color w:val="A6A6A6" w:themeColor="background1" w:themeShade="A6"/>
        <w:sz w:val="16"/>
        <w:u w:val="single"/>
        <w:lang w:val="de-DE"/>
      </w:rPr>
    </w:pPr>
    <w:r w:rsidRPr="00E75CDB">
      <w:rPr>
        <w:rFonts w:ascii="Arial" w:hAnsi="Arial" w:cs="Arial"/>
        <w:color w:val="A6A6A6" w:themeColor="background1" w:themeShade="A6"/>
        <w:sz w:val="16"/>
        <w:u w:val="single"/>
        <w:lang w:val="de-DE"/>
      </w:rPr>
      <w:t>Media enquiries:</w:t>
    </w:r>
  </w:p>
  <w:p w14:paraId="69974749" w14:textId="08C6EC8E" w:rsidR="00822F8D" w:rsidRPr="00E75CDB" w:rsidRDefault="00822F8D" w:rsidP="001A2540">
    <w:pPr>
      <w:pStyle w:val="Fuzeile"/>
      <w:rPr>
        <w:rFonts w:ascii="Arial" w:hAnsi="Arial" w:cs="Arial"/>
        <w:color w:val="A6A6A6" w:themeColor="background1" w:themeShade="A6"/>
        <w:sz w:val="16"/>
        <w:lang w:val="de-DE"/>
      </w:rPr>
    </w:pPr>
  </w:p>
  <w:p w14:paraId="7FC391D6" w14:textId="77777777" w:rsidR="00822F8D" w:rsidRPr="00E75CDB" w:rsidRDefault="00822F8D" w:rsidP="00822F8D">
    <w:pPr>
      <w:pStyle w:val="Fuzeile"/>
      <w:rPr>
        <w:rFonts w:ascii="Arial" w:hAnsi="Arial" w:cs="Arial"/>
        <w:color w:val="A6A6A6" w:themeColor="background1" w:themeShade="A6"/>
        <w:sz w:val="16"/>
        <w:lang w:val="de-DE"/>
      </w:rPr>
    </w:pPr>
    <w:r w:rsidRPr="00E75CDB">
      <w:rPr>
        <w:rFonts w:ascii="Arial" w:hAnsi="Arial" w:cs="Arial"/>
        <w:color w:val="A6A6A6" w:themeColor="background1" w:themeShade="A6"/>
        <w:sz w:val="16"/>
        <w:lang w:val="de-DE"/>
      </w:rPr>
      <w:t>LAMILUX Heinrich Strunz GmbH</w:t>
    </w:r>
  </w:p>
  <w:p w14:paraId="0CBEB296" w14:textId="77777777" w:rsidR="00822F8D" w:rsidRPr="00E75CDB" w:rsidRDefault="00822F8D" w:rsidP="00822F8D">
    <w:pPr>
      <w:pStyle w:val="Fuzeile"/>
      <w:rPr>
        <w:rFonts w:ascii="Arial" w:hAnsi="Arial" w:cs="Arial"/>
        <w:color w:val="A6A6A6" w:themeColor="background1" w:themeShade="A6"/>
        <w:sz w:val="16"/>
        <w:lang w:val="de-DE"/>
      </w:rPr>
    </w:pPr>
    <w:r w:rsidRPr="00E75CDB">
      <w:rPr>
        <w:rFonts w:ascii="Arial" w:hAnsi="Arial" w:cs="Arial"/>
        <w:color w:val="A6A6A6" w:themeColor="background1" w:themeShade="A6"/>
        <w:sz w:val="16"/>
        <w:lang w:val="de-DE"/>
      </w:rPr>
      <w:t>Celine Hofmann</w:t>
    </w:r>
  </w:p>
  <w:p w14:paraId="0AD5D114" w14:textId="319AF6D2" w:rsidR="00822F8D" w:rsidRPr="001E3E0B" w:rsidRDefault="19374A56" w:rsidP="19374A56">
    <w:pPr>
      <w:pStyle w:val="Fuzeile"/>
      <w:rPr>
        <w:rFonts w:ascii="Arial" w:hAnsi="Arial" w:cs="Arial"/>
        <w:color w:val="A6A6A6" w:themeColor="background1" w:themeShade="A6"/>
        <w:sz w:val="16"/>
        <w:szCs w:val="16"/>
        <w:lang w:val="de-DE"/>
      </w:rPr>
    </w:pPr>
    <w:r w:rsidRPr="19374A56">
      <w:rPr>
        <w:rFonts w:ascii="Arial" w:hAnsi="Arial" w:cs="Arial"/>
        <w:color w:val="A6A6A6" w:themeColor="background1" w:themeShade="A6"/>
        <w:sz w:val="16"/>
        <w:szCs w:val="16"/>
        <w:lang w:val="de-DE"/>
      </w:rPr>
      <w:t xml:space="preserve">Marketing </w:t>
    </w:r>
  </w:p>
  <w:p w14:paraId="47C2A2AA" w14:textId="77777777" w:rsidR="00822F8D" w:rsidRPr="001E3E0B" w:rsidRDefault="00822F8D" w:rsidP="00822F8D">
    <w:pPr>
      <w:pStyle w:val="Fuzeile"/>
      <w:rPr>
        <w:rFonts w:ascii="Arial" w:hAnsi="Arial" w:cs="Arial"/>
        <w:color w:val="A6A6A6" w:themeColor="background1" w:themeShade="A6"/>
        <w:sz w:val="16"/>
        <w:lang w:val="de-DE"/>
      </w:rPr>
    </w:pPr>
    <w:proofErr w:type="spellStart"/>
    <w:r w:rsidRPr="001E3E0B">
      <w:rPr>
        <w:rFonts w:ascii="Arial" w:hAnsi="Arial" w:cs="Arial"/>
        <w:color w:val="A6A6A6" w:themeColor="background1" w:themeShade="A6"/>
        <w:sz w:val="16"/>
        <w:lang w:val="de-DE"/>
      </w:rPr>
      <w:t>Zehstraße</w:t>
    </w:r>
    <w:proofErr w:type="spellEnd"/>
    <w:r w:rsidRPr="001E3E0B">
      <w:rPr>
        <w:rFonts w:ascii="Arial" w:hAnsi="Arial" w:cs="Arial"/>
        <w:color w:val="A6A6A6" w:themeColor="background1" w:themeShade="A6"/>
        <w:sz w:val="16"/>
        <w:lang w:val="de-DE"/>
      </w:rPr>
      <w:t xml:space="preserve"> 2,95111 </w:t>
    </w:r>
    <w:proofErr w:type="spellStart"/>
    <w:r w:rsidRPr="001E3E0B">
      <w:rPr>
        <w:rFonts w:ascii="Arial" w:hAnsi="Arial" w:cs="Arial"/>
        <w:color w:val="A6A6A6" w:themeColor="background1" w:themeShade="A6"/>
        <w:sz w:val="16"/>
        <w:lang w:val="de-DE"/>
      </w:rPr>
      <w:t>Rehau</w:t>
    </w:r>
    <w:proofErr w:type="spellEnd"/>
  </w:p>
  <w:p w14:paraId="10E728A8" w14:textId="77777777" w:rsidR="00822F8D" w:rsidRPr="001E3E0B" w:rsidRDefault="00822F8D" w:rsidP="00822F8D">
    <w:pPr>
      <w:pStyle w:val="Fuzeile"/>
      <w:rPr>
        <w:rFonts w:ascii="Arial" w:hAnsi="Arial" w:cs="Arial"/>
        <w:color w:val="A6A6A6" w:themeColor="background1" w:themeShade="A6"/>
        <w:sz w:val="16"/>
        <w:lang w:val="de-DE"/>
      </w:rPr>
    </w:pPr>
  </w:p>
  <w:p w14:paraId="0F0F60CB" w14:textId="5FB3A0EF" w:rsidR="00822F8D" w:rsidRPr="00E75CDB" w:rsidRDefault="00822F8D" w:rsidP="00822F8D">
    <w:pPr>
      <w:pStyle w:val="Fuzeile"/>
      <w:rPr>
        <w:rFonts w:ascii="Arial" w:hAnsi="Arial" w:cs="Arial"/>
        <w:color w:val="A6A6A6" w:themeColor="background1" w:themeShade="A6"/>
        <w:sz w:val="16"/>
        <w:lang w:val="de-DE"/>
      </w:rPr>
    </w:pPr>
    <w:r w:rsidRPr="00E75CDB">
      <w:rPr>
        <w:rFonts w:ascii="Arial" w:hAnsi="Arial" w:cs="Arial"/>
        <w:color w:val="A6A6A6" w:themeColor="background1" w:themeShade="A6"/>
        <w:sz w:val="16"/>
        <w:lang w:val="de-DE"/>
      </w:rPr>
      <w:t>Tel.: +49</w:t>
    </w:r>
    <w:r w:rsidR="005D1B3E" w:rsidRPr="00E75CDB">
      <w:rPr>
        <w:rFonts w:ascii="Arial" w:hAnsi="Arial" w:cs="Arial"/>
        <w:color w:val="A6A6A6" w:themeColor="background1" w:themeShade="A6"/>
        <w:sz w:val="16"/>
        <w:lang w:val="de-DE"/>
      </w:rPr>
      <w:t xml:space="preserve"> 9283 595 3818</w:t>
    </w:r>
  </w:p>
  <w:p w14:paraId="5C010238" w14:textId="77777777" w:rsidR="00822F8D" w:rsidRPr="00E75CDB" w:rsidRDefault="00822F8D" w:rsidP="00822F8D">
    <w:pPr>
      <w:pStyle w:val="Fuzeile"/>
      <w:rPr>
        <w:rFonts w:ascii="Arial" w:hAnsi="Arial" w:cs="Arial"/>
        <w:color w:val="A6A6A6" w:themeColor="background1" w:themeShade="A6"/>
        <w:sz w:val="16"/>
        <w:lang w:val="de-DE"/>
      </w:rPr>
    </w:pPr>
    <w:r w:rsidRPr="00E75CDB">
      <w:rPr>
        <w:rFonts w:ascii="Arial" w:hAnsi="Arial" w:cs="Arial"/>
        <w:color w:val="A6A6A6" w:themeColor="background1" w:themeShade="A6"/>
        <w:sz w:val="16"/>
        <w:lang w:val="de-DE"/>
      </w:rPr>
      <w:t>e-Mail: celine.hofmann@lamilux.de</w:t>
    </w:r>
  </w:p>
  <w:p w14:paraId="5B743655" w14:textId="4D9EF7D1" w:rsidR="00822F8D" w:rsidRPr="00D80094" w:rsidRDefault="001E3E0B" w:rsidP="001A2540">
    <w:pPr>
      <w:pStyle w:val="Fuzeile"/>
      <w:jc w:val="right"/>
      <w:rPr>
        <w:rFonts w:ascii="Arial" w:hAnsi="Arial" w:cs="Arial"/>
        <w:color w:val="A6A6A6" w:themeColor="background1" w:themeShade="A6"/>
        <w:sz w:val="16"/>
      </w:rPr>
    </w:pPr>
    <w:r>
      <w:rPr>
        <w:rFonts w:ascii="Arial" w:hAnsi="Arial" w:cs="Arial"/>
        <w:color w:val="A6A6A6" w:themeColor="background1" w:themeShade="A6"/>
        <w:sz w:val="16"/>
      </w:rPr>
      <w:t>Page</w:t>
    </w:r>
    <w:r w:rsidR="00D1701D" w:rsidRPr="00D80094">
      <w:rPr>
        <w:rFonts w:ascii="Arial" w:hAnsi="Arial" w:cs="Arial"/>
        <w:color w:val="A6A6A6" w:themeColor="background1" w:themeShade="A6"/>
        <w:sz w:val="16"/>
      </w:rPr>
      <w:t xml:space="preserve"> </w:t>
    </w:r>
    <w:r w:rsidR="00D1701D" w:rsidRPr="00D80094">
      <w:rPr>
        <w:rFonts w:ascii="Arial" w:hAnsi="Arial" w:cs="Arial"/>
        <w:color w:val="A6A6A6" w:themeColor="background1" w:themeShade="A6"/>
        <w:sz w:val="16"/>
      </w:rPr>
      <w:fldChar w:fldCharType="begin"/>
    </w:r>
    <w:r w:rsidR="00D1701D" w:rsidRPr="00D80094">
      <w:rPr>
        <w:rFonts w:ascii="Arial" w:hAnsi="Arial" w:cs="Arial"/>
        <w:color w:val="A6A6A6" w:themeColor="background1" w:themeShade="A6"/>
        <w:sz w:val="16"/>
      </w:rPr>
      <w:instrText xml:space="preserve"> PAGE </w:instrText>
    </w:r>
    <w:r w:rsidR="00D1701D" w:rsidRPr="00D80094">
      <w:rPr>
        <w:rFonts w:ascii="Arial" w:hAnsi="Arial" w:cs="Arial"/>
        <w:color w:val="A6A6A6" w:themeColor="background1" w:themeShade="A6"/>
        <w:sz w:val="16"/>
      </w:rPr>
      <w:fldChar w:fldCharType="separate"/>
    </w:r>
    <w:r w:rsidR="00730073" w:rsidRPr="00D80094">
      <w:rPr>
        <w:rFonts w:ascii="Arial" w:hAnsi="Arial" w:cs="Arial"/>
        <w:color w:val="A6A6A6" w:themeColor="background1" w:themeShade="A6"/>
        <w:sz w:val="16"/>
      </w:rPr>
      <w:t>four</w:t>
    </w:r>
    <w:r w:rsidR="00D1701D" w:rsidRPr="00D80094">
      <w:rPr>
        <w:rFonts w:ascii="Arial" w:hAnsi="Arial" w:cs="Arial"/>
        <w:color w:val="A6A6A6" w:themeColor="background1" w:themeShade="A6"/>
        <w:sz w:val="16"/>
      </w:rPr>
      <w:fldChar w:fldCharType="end"/>
    </w:r>
    <w:r w:rsidR="00D1701D" w:rsidRPr="00D80094">
      <w:rPr>
        <w:rFonts w:ascii="Arial" w:hAnsi="Arial" w:cs="Arial"/>
        <w:color w:val="A6A6A6" w:themeColor="background1" w:themeShade="A6"/>
        <w:sz w:val="16"/>
      </w:rPr>
      <w:t xml:space="preserve"> von </w:t>
    </w:r>
    <w:r w:rsidR="00D1701D" w:rsidRPr="00D80094">
      <w:rPr>
        <w:rFonts w:ascii="Arial" w:hAnsi="Arial" w:cs="Arial"/>
        <w:color w:val="A6A6A6" w:themeColor="background1" w:themeShade="A6"/>
        <w:sz w:val="16"/>
      </w:rPr>
      <w:fldChar w:fldCharType="begin"/>
    </w:r>
    <w:r w:rsidR="00D1701D" w:rsidRPr="00D80094">
      <w:rPr>
        <w:rFonts w:ascii="Arial" w:hAnsi="Arial" w:cs="Arial"/>
        <w:color w:val="A6A6A6" w:themeColor="background1" w:themeShade="A6"/>
        <w:sz w:val="16"/>
      </w:rPr>
      <w:instrText xml:space="preserve"> NUMPAGES </w:instrText>
    </w:r>
    <w:r w:rsidR="00D1701D" w:rsidRPr="00D80094">
      <w:rPr>
        <w:rFonts w:ascii="Arial" w:hAnsi="Arial" w:cs="Arial"/>
        <w:color w:val="A6A6A6" w:themeColor="background1" w:themeShade="A6"/>
        <w:sz w:val="16"/>
      </w:rPr>
      <w:fldChar w:fldCharType="separate"/>
    </w:r>
    <w:r w:rsidR="00FB7D6B" w:rsidRPr="00D80094">
      <w:rPr>
        <w:rFonts w:ascii="Arial" w:hAnsi="Arial" w:cs="Arial"/>
        <w:color w:val="A6A6A6" w:themeColor="background1" w:themeShade="A6"/>
        <w:sz w:val="16"/>
      </w:rPr>
      <w:t>four</w:t>
    </w:r>
    <w:r w:rsidR="00D1701D" w:rsidRPr="00D80094">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814CA" w14:textId="77777777" w:rsidR="00B8237C" w:rsidRPr="00D80094" w:rsidRDefault="00B8237C" w:rsidP="00D52FF7">
      <w:r w:rsidRPr="00D80094">
        <w:separator/>
      </w:r>
    </w:p>
  </w:footnote>
  <w:footnote w:type="continuationSeparator" w:id="0">
    <w:p w14:paraId="3A89C53E" w14:textId="77777777" w:rsidR="00B8237C" w:rsidRPr="00D80094" w:rsidRDefault="00B8237C" w:rsidP="00D52FF7">
      <w:r w:rsidRPr="00D8009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Pr="00D80094" w:rsidRDefault="00C349C2" w:rsidP="00056167">
    <w:pPr>
      <w:pStyle w:val="Kopfzeile"/>
      <w:tabs>
        <w:tab w:val="clear" w:pos="4536"/>
        <w:tab w:val="clear" w:pos="9072"/>
        <w:tab w:val="left" w:pos="1820"/>
      </w:tabs>
      <w:rPr>
        <w:rFonts w:ascii="Arial" w:hAnsi="Arial" w:cs="Arial"/>
      </w:rPr>
    </w:pPr>
    <w:r w:rsidRPr="00D80094">
      <w:rPr>
        <w:rFonts w:ascii="Arial" w:hAnsi="Arial" w:cs="Arial"/>
        <w:noProof/>
        <w:sz w:val="32"/>
      </w:rPr>
      <w:drawing>
        <wp:anchor distT="0" distB="0" distL="114300" distR="114300" simplePos="0" relativeHeight="251660288" behindDoc="1" locked="0" layoutInCell="1" allowOverlap="1" wp14:anchorId="41F99F1B" wp14:editId="14A03A3D">
          <wp:simplePos x="0" y="0"/>
          <wp:positionH relativeFrom="page">
            <wp:posOffset>8346</wp:posOffset>
          </wp:positionH>
          <wp:positionV relativeFrom="paragraph">
            <wp:posOffset>-450215</wp:posOffset>
          </wp:positionV>
          <wp:extent cx="7615728" cy="1409524"/>
          <wp:effectExtent l="0" t="0" r="4445" b="63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615728"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77777777" w:rsidR="00056167" w:rsidRPr="00D80094" w:rsidRDefault="00056167" w:rsidP="00056167">
    <w:pPr>
      <w:pStyle w:val="Kopfzeile"/>
      <w:tabs>
        <w:tab w:val="clear" w:pos="4536"/>
        <w:tab w:val="clear" w:pos="9072"/>
        <w:tab w:val="left" w:pos="1820"/>
      </w:tabs>
      <w:rPr>
        <w:rFonts w:ascii="Arial" w:hAnsi="Arial" w:cs="Arial"/>
      </w:rPr>
    </w:pPr>
  </w:p>
  <w:p w14:paraId="15354BE8" w14:textId="344852A0" w:rsidR="00056167" w:rsidRPr="00D80094" w:rsidRDefault="00C349C2" w:rsidP="00C349C2">
    <w:pPr>
      <w:pStyle w:val="Kopfzeile"/>
      <w:tabs>
        <w:tab w:val="clear" w:pos="4536"/>
        <w:tab w:val="clear" w:pos="9072"/>
        <w:tab w:val="left" w:pos="6570"/>
      </w:tabs>
      <w:rPr>
        <w:rFonts w:ascii="Arial" w:hAnsi="Arial" w:cs="Arial"/>
      </w:rPr>
    </w:pPr>
    <w:r w:rsidRPr="00D80094">
      <w:rPr>
        <w:rFonts w:ascii="Arial" w:hAnsi="Arial" w:cs="Arial"/>
      </w:rPr>
      <w:tab/>
    </w:r>
  </w:p>
  <w:p w14:paraId="578D5743" w14:textId="5FBED26E" w:rsidR="00C349C2" w:rsidRPr="00D80094" w:rsidRDefault="00C349C2" w:rsidP="009C5D47">
    <w:pPr>
      <w:pStyle w:val="Kopfzeile"/>
      <w:tabs>
        <w:tab w:val="clear" w:pos="4536"/>
        <w:tab w:val="clear" w:pos="9072"/>
        <w:tab w:val="left" w:pos="1820"/>
      </w:tabs>
      <w:spacing w:line="60" w:lineRule="exact"/>
      <w:rPr>
        <w:rFonts w:ascii="Arial" w:hAnsi="Arial" w:cs="Arial"/>
      </w:rPr>
    </w:pPr>
    <w:r w:rsidRPr="00D80094">
      <w:rPr>
        <w:rFonts w:ascii="Arial" w:hAnsi="Arial" w:cs="Arial"/>
      </w:rPr>
      <w:t xml:space="preserve">    </w:t>
    </w:r>
  </w:p>
  <w:p w14:paraId="6D7F580F" w14:textId="4E924525" w:rsidR="00056167" w:rsidRPr="00D80094" w:rsidRDefault="00056167" w:rsidP="00056167">
    <w:pPr>
      <w:pStyle w:val="Kopfzeile"/>
      <w:tabs>
        <w:tab w:val="clear" w:pos="4536"/>
        <w:tab w:val="clear" w:pos="9072"/>
        <w:tab w:val="left" w:pos="1820"/>
      </w:tabs>
      <w:rPr>
        <w:rFonts w:ascii="Arial" w:hAnsi="Arial" w:cs="Arial"/>
      </w:rPr>
    </w:pPr>
    <w:proofErr w:type="spellStart"/>
    <w:r w:rsidRPr="00D80094">
      <w:rPr>
        <w:rFonts w:ascii="Arial" w:hAnsi="Arial" w:cs="Arial"/>
      </w:rPr>
      <w:t>Rehau</w:t>
    </w:r>
    <w:proofErr w:type="spellEnd"/>
    <w:r w:rsidRPr="00D80094">
      <w:rPr>
        <w:rFonts w:ascii="Arial" w:hAnsi="Arial" w:cs="Arial"/>
      </w:rPr>
      <w:t xml:space="preserve">, </w:t>
    </w:r>
    <w:r w:rsidR="00AB37FF" w:rsidRPr="00D80094">
      <w:rPr>
        <w:rFonts w:ascii="Arial" w:hAnsi="Arial" w:cs="Arial"/>
      </w:rPr>
      <w:t>August</w:t>
    </w:r>
    <w:r w:rsidRPr="00D80094">
      <w:rPr>
        <w:rFonts w:ascii="Arial" w:hAnsi="Arial" w:cs="Arial"/>
      </w:rPr>
      <w:t xml:space="preserve"> 202</w:t>
    </w:r>
    <w:r w:rsidR="00A511A8" w:rsidRPr="00D80094">
      <w:rPr>
        <w:rFonts w:ascii="Arial" w:hAnsi="Arial" w:cs="Arial"/>
      </w:rPr>
      <w:t>6</w:t>
    </w:r>
  </w:p>
  <w:p w14:paraId="549B2A5E" w14:textId="77777777" w:rsidR="00056167" w:rsidRPr="00D80094" w:rsidRDefault="00056167">
    <w:pPr>
      <w:pStyle w:val="Kopfzeile"/>
      <w:rPr>
        <w:rFonts w:ascii="Arial" w:hAnsi="Arial" w:cs="Arial"/>
      </w:rPr>
    </w:pPr>
  </w:p>
  <w:p w14:paraId="59F9D09A" w14:textId="38F3FF19" w:rsidR="00822F8D" w:rsidRPr="00D80094" w:rsidRDefault="00822F8D">
    <w:pPr>
      <w:pStyle w:val="Kopfzeile"/>
      <w:rPr>
        <w:rFonts w:ascii="Arial" w:hAnsi="Arial" w:cs="Aria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E18"/>
    <w:rsid w:val="00010676"/>
    <w:rsid w:val="00012A17"/>
    <w:rsid w:val="000327F0"/>
    <w:rsid w:val="000421D8"/>
    <w:rsid w:val="000452F9"/>
    <w:rsid w:val="00056167"/>
    <w:rsid w:val="00060BC4"/>
    <w:rsid w:val="00062629"/>
    <w:rsid w:val="00063EA2"/>
    <w:rsid w:val="00064CE6"/>
    <w:rsid w:val="00072172"/>
    <w:rsid w:val="00080CA8"/>
    <w:rsid w:val="00086C40"/>
    <w:rsid w:val="00087D0E"/>
    <w:rsid w:val="000A20AB"/>
    <w:rsid w:val="000A23F6"/>
    <w:rsid w:val="000C2B7C"/>
    <w:rsid w:val="000C559E"/>
    <w:rsid w:val="000D27A2"/>
    <w:rsid w:val="000E25B9"/>
    <w:rsid w:val="000F14A4"/>
    <w:rsid w:val="000F77A3"/>
    <w:rsid w:val="00103AA4"/>
    <w:rsid w:val="00115807"/>
    <w:rsid w:val="00123815"/>
    <w:rsid w:val="0013140D"/>
    <w:rsid w:val="00131B4B"/>
    <w:rsid w:val="00133A37"/>
    <w:rsid w:val="00133D10"/>
    <w:rsid w:val="0013787B"/>
    <w:rsid w:val="00137FE0"/>
    <w:rsid w:val="00146F16"/>
    <w:rsid w:val="0015277D"/>
    <w:rsid w:val="00154757"/>
    <w:rsid w:val="00157050"/>
    <w:rsid w:val="00160915"/>
    <w:rsid w:val="00164606"/>
    <w:rsid w:val="001651E0"/>
    <w:rsid w:val="001662CB"/>
    <w:rsid w:val="00182B58"/>
    <w:rsid w:val="00182F4E"/>
    <w:rsid w:val="0019646F"/>
    <w:rsid w:val="00197D79"/>
    <w:rsid w:val="001A311E"/>
    <w:rsid w:val="001B3C93"/>
    <w:rsid w:val="001C0E04"/>
    <w:rsid w:val="001D224F"/>
    <w:rsid w:val="001E0E9B"/>
    <w:rsid w:val="001E14A6"/>
    <w:rsid w:val="001E3E0B"/>
    <w:rsid w:val="001E654C"/>
    <w:rsid w:val="001F6D1A"/>
    <w:rsid w:val="001F715A"/>
    <w:rsid w:val="002001B5"/>
    <w:rsid w:val="00215F11"/>
    <w:rsid w:val="00233A1B"/>
    <w:rsid w:val="002477B1"/>
    <w:rsid w:val="00256BC5"/>
    <w:rsid w:val="00260A16"/>
    <w:rsid w:val="0026115C"/>
    <w:rsid w:val="00262466"/>
    <w:rsid w:val="0026560F"/>
    <w:rsid w:val="00265959"/>
    <w:rsid w:val="00297D1B"/>
    <w:rsid w:val="00297F1E"/>
    <w:rsid w:val="002A24DC"/>
    <w:rsid w:val="002A27EA"/>
    <w:rsid w:val="002A373B"/>
    <w:rsid w:val="002B0F17"/>
    <w:rsid w:val="002B1DC2"/>
    <w:rsid w:val="002B2607"/>
    <w:rsid w:val="002B378A"/>
    <w:rsid w:val="002D21B0"/>
    <w:rsid w:val="002D21EC"/>
    <w:rsid w:val="002D5624"/>
    <w:rsid w:val="002D56C6"/>
    <w:rsid w:val="002E67C1"/>
    <w:rsid w:val="0030444D"/>
    <w:rsid w:val="003234CE"/>
    <w:rsid w:val="003274D7"/>
    <w:rsid w:val="00331765"/>
    <w:rsid w:val="00333C7F"/>
    <w:rsid w:val="003411CB"/>
    <w:rsid w:val="00342F02"/>
    <w:rsid w:val="0034421F"/>
    <w:rsid w:val="00345495"/>
    <w:rsid w:val="00347440"/>
    <w:rsid w:val="00350577"/>
    <w:rsid w:val="00352BDD"/>
    <w:rsid w:val="003534C1"/>
    <w:rsid w:val="00354558"/>
    <w:rsid w:val="003567F8"/>
    <w:rsid w:val="0036719A"/>
    <w:rsid w:val="003719A2"/>
    <w:rsid w:val="003746A2"/>
    <w:rsid w:val="00380D90"/>
    <w:rsid w:val="00380FB7"/>
    <w:rsid w:val="00382F90"/>
    <w:rsid w:val="00384B77"/>
    <w:rsid w:val="00387BA3"/>
    <w:rsid w:val="00390FA8"/>
    <w:rsid w:val="00396317"/>
    <w:rsid w:val="003A1A79"/>
    <w:rsid w:val="003A78DC"/>
    <w:rsid w:val="003A7B55"/>
    <w:rsid w:val="003B4AAB"/>
    <w:rsid w:val="003B506E"/>
    <w:rsid w:val="003C17EA"/>
    <w:rsid w:val="003C647D"/>
    <w:rsid w:val="003C73D2"/>
    <w:rsid w:val="003D5023"/>
    <w:rsid w:val="00401883"/>
    <w:rsid w:val="00402BDE"/>
    <w:rsid w:val="0040391C"/>
    <w:rsid w:val="00411068"/>
    <w:rsid w:val="00423556"/>
    <w:rsid w:val="004266DA"/>
    <w:rsid w:val="004353BF"/>
    <w:rsid w:val="0044025A"/>
    <w:rsid w:val="00447EE8"/>
    <w:rsid w:val="0046080D"/>
    <w:rsid w:val="00460D05"/>
    <w:rsid w:val="00477FA1"/>
    <w:rsid w:val="00483EBD"/>
    <w:rsid w:val="00486554"/>
    <w:rsid w:val="00491C64"/>
    <w:rsid w:val="00491FDB"/>
    <w:rsid w:val="004A4455"/>
    <w:rsid w:val="004A6F12"/>
    <w:rsid w:val="004A7FC8"/>
    <w:rsid w:val="004B4DD4"/>
    <w:rsid w:val="004C4972"/>
    <w:rsid w:val="004C76A8"/>
    <w:rsid w:val="004E0AC9"/>
    <w:rsid w:val="004F2009"/>
    <w:rsid w:val="004F3451"/>
    <w:rsid w:val="00500234"/>
    <w:rsid w:val="00524852"/>
    <w:rsid w:val="005363AE"/>
    <w:rsid w:val="00536612"/>
    <w:rsid w:val="005549DE"/>
    <w:rsid w:val="00557B1E"/>
    <w:rsid w:val="005620EB"/>
    <w:rsid w:val="0058298C"/>
    <w:rsid w:val="00584198"/>
    <w:rsid w:val="005841E8"/>
    <w:rsid w:val="00586BE6"/>
    <w:rsid w:val="00590732"/>
    <w:rsid w:val="00594A52"/>
    <w:rsid w:val="00595895"/>
    <w:rsid w:val="005961C2"/>
    <w:rsid w:val="005A3599"/>
    <w:rsid w:val="005A35AF"/>
    <w:rsid w:val="005B1218"/>
    <w:rsid w:val="005B54D3"/>
    <w:rsid w:val="005D1B3E"/>
    <w:rsid w:val="005D4B5D"/>
    <w:rsid w:val="005D4F98"/>
    <w:rsid w:val="005D7110"/>
    <w:rsid w:val="00606173"/>
    <w:rsid w:val="0061372F"/>
    <w:rsid w:val="00620C52"/>
    <w:rsid w:val="006236DC"/>
    <w:rsid w:val="006260B5"/>
    <w:rsid w:val="00630BD9"/>
    <w:rsid w:val="00632818"/>
    <w:rsid w:val="00634549"/>
    <w:rsid w:val="00661C3E"/>
    <w:rsid w:val="00672C26"/>
    <w:rsid w:val="006876EE"/>
    <w:rsid w:val="006905D0"/>
    <w:rsid w:val="006A450F"/>
    <w:rsid w:val="006A4669"/>
    <w:rsid w:val="006B32C0"/>
    <w:rsid w:val="006B4902"/>
    <w:rsid w:val="006B5296"/>
    <w:rsid w:val="006C2043"/>
    <w:rsid w:val="006C32FE"/>
    <w:rsid w:val="006C385B"/>
    <w:rsid w:val="006D0853"/>
    <w:rsid w:val="006D2327"/>
    <w:rsid w:val="006D446D"/>
    <w:rsid w:val="006E05A4"/>
    <w:rsid w:val="006E1301"/>
    <w:rsid w:val="006E26ED"/>
    <w:rsid w:val="006E35B0"/>
    <w:rsid w:val="006E7230"/>
    <w:rsid w:val="0070075C"/>
    <w:rsid w:val="00716276"/>
    <w:rsid w:val="00724A6B"/>
    <w:rsid w:val="00730073"/>
    <w:rsid w:val="00731591"/>
    <w:rsid w:val="00741157"/>
    <w:rsid w:val="00744DD2"/>
    <w:rsid w:val="00751907"/>
    <w:rsid w:val="00755CED"/>
    <w:rsid w:val="00755E6A"/>
    <w:rsid w:val="00764350"/>
    <w:rsid w:val="0077452D"/>
    <w:rsid w:val="007761D4"/>
    <w:rsid w:val="00783661"/>
    <w:rsid w:val="00795D07"/>
    <w:rsid w:val="007B1865"/>
    <w:rsid w:val="007D677D"/>
    <w:rsid w:val="007E6CE3"/>
    <w:rsid w:val="00800556"/>
    <w:rsid w:val="008021EA"/>
    <w:rsid w:val="00820876"/>
    <w:rsid w:val="00822F8D"/>
    <w:rsid w:val="00824B49"/>
    <w:rsid w:val="00830831"/>
    <w:rsid w:val="00857E33"/>
    <w:rsid w:val="0086446A"/>
    <w:rsid w:val="00874044"/>
    <w:rsid w:val="00885B0B"/>
    <w:rsid w:val="00887333"/>
    <w:rsid w:val="008B3D98"/>
    <w:rsid w:val="008C223A"/>
    <w:rsid w:val="008D0BD1"/>
    <w:rsid w:val="008D58B4"/>
    <w:rsid w:val="008E220A"/>
    <w:rsid w:val="008E66E4"/>
    <w:rsid w:val="008E6F6A"/>
    <w:rsid w:val="008E7967"/>
    <w:rsid w:val="008F29DD"/>
    <w:rsid w:val="009014C0"/>
    <w:rsid w:val="009225A7"/>
    <w:rsid w:val="0092338E"/>
    <w:rsid w:val="009242B2"/>
    <w:rsid w:val="00925760"/>
    <w:rsid w:val="00926CB8"/>
    <w:rsid w:val="00930C5B"/>
    <w:rsid w:val="009375A4"/>
    <w:rsid w:val="009431D6"/>
    <w:rsid w:val="00950E84"/>
    <w:rsid w:val="009518A3"/>
    <w:rsid w:val="00971DF7"/>
    <w:rsid w:val="00972EAE"/>
    <w:rsid w:val="00976B22"/>
    <w:rsid w:val="00982848"/>
    <w:rsid w:val="009855F5"/>
    <w:rsid w:val="00991C21"/>
    <w:rsid w:val="009A2A84"/>
    <w:rsid w:val="009A3CEE"/>
    <w:rsid w:val="009A5924"/>
    <w:rsid w:val="009B4A61"/>
    <w:rsid w:val="009B6B27"/>
    <w:rsid w:val="009C077B"/>
    <w:rsid w:val="009C2D61"/>
    <w:rsid w:val="009C31F0"/>
    <w:rsid w:val="009C5D47"/>
    <w:rsid w:val="009D057A"/>
    <w:rsid w:val="009E0D1F"/>
    <w:rsid w:val="009E6283"/>
    <w:rsid w:val="009F3F74"/>
    <w:rsid w:val="00A02584"/>
    <w:rsid w:val="00A10873"/>
    <w:rsid w:val="00A14256"/>
    <w:rsid w:val="00A171F8"/>
    <w:rsid w:val="00A21BA1"/>
    <w:rsid w:val="00A31F9C"/>
    <w:rsid w:val="00A42D97"/>
    <w:rsid w:val="00A46FC6"/>
    <w:rsid w:val="00A476A6"/>
    <w:rsid w:val="00A511A8"/>
    <w:rsid w:val="00A54894"/>
    <w:rsid w:val="00A65D28"/>
    <w:rsid w:val="00A740FB"/>
    <w:rsid w:val="00A81808"/>
    <w:rsid w:val="00A97D5A"/>
    <w:rsid w:val="00AA349D"/>
    <w:rsid w:val="00AB2ED5"/>
    <w:rsid w:val="00AB37FF"/>
    <w:rsid w:val="00AC19F6"/>
    <w:rsid w:val="00AC3C85"/>
    <w:rsid w:val="00AE0976"/>
    <w:rsid w:val="00B15ED4"/>
    <w:rsid w:val="00B213D6"/>
    <w:rsid w:val="00B25C85"/>
    <w:rsid w:val="00B26A10"/>
    <w:rsid w:val="00B362C6"/>
    <w:rsid w:val="00B40F5A"/>
    <w:rsid w:val="00B53882"/>
    <w:rsid w:val="00B53E9C"/>
    <w:rsid w:val="00B56E45"/>
    <w:rsid w:val="00B67E12"/>
    <w:rsid w:val="00B8237C"/>
    <w:rsid w:val="00B83668"/>
    <w:rsid w:val="00BA01DF"/>
    <w:rsid w:val="00BD1638"/>
    <w:rsid w:val="00BD7388"/>
    <w:rsid w:val="00BE3730"/>
    <w:rsid w:val="00BF20BF"/>
    <w:rsid w:val="00BF60E7"/>
    <w:rsid w:val="00C04799"/>
    <w:rsid w:val="00C30AAF"/>
    <w:rsid w:val="00C342B5"/>
    <w:rsid w:val="00C349C2"/>
    <w:rsid w:val="00C42648"/>
    <w:rsid w:val="00C44FB5"/>
    <w:rsid w:val="00C64692"/>
    <w:rsid w:val="00C65999"/>
    <w:rsid w:val="00C6729F"/>
    <w:rsid w:val="00C816E8"/>
    <w:rsid w:val="00C94606"/>
    <w:rsid w:val="00C94BE4"/>
    <w:rsid w:val="00CB1CC7"/>
    <w:rsid w:val="00CB41B6"/>
    <w:rsid w:val="00CB6D8B"/>
    <w:rsid w:val="00CD3130"/>
    <w:rsid w:val="00CF6903"/>
    <w:rsid w:val="00D1701D"/>
    <w:rsid w:val="00D35DDE"/>
    <w:rsid w:val="00D4114E"/>
    <w:rsid w:val="00D52FF7"/>
    <w:rsid w:val="00D67BC7"/>
    <w:rsid w:val="00D71FF8"/>
    <w:rsid w:val="00D746E3"/>
    <w:rsid w:val="00D80094"/>
    <w:rsid w:val="00D81A2B"/>
    <w:rsid w:val="00D82667"/>
    <w:rsid w:val="00D84DAB"/>
    <w:rsid w:val="00D9247C"/>
    <w:rsid w:val="00D96EB7"/>
    <w:rsid w:val="00DA5C0A"/>
    <w:rsid w:val="00DB17E2"/>
    <w:rsid w:val="00DB40B6"/>
    <w:rsid w:val="00DE71A6"/>
    <w:rsid w:val="00E06F6B"/>
    <w:rsid w:val="00E13A25"/>
    <w:rsid w:val="00E17BDF"/>
    <w:rsid w:val="00E23AC9"/>
    <w:rsid w:val="00E23E62"/>
    <w:rsid w:val="00E246FE"/>
    <w:rsid w:val="00E25423"/>
    <w:rsid w:val="00E25DBA"/>
    <w:rsid w:val="00E35DB6"/>
    <w:rsid w:val="00E440DA"/>
    <w:rsid w:val="00E57612"/>
    <w:rsid w:val="00E61CDD"/>
    <w:rsid w:val="00E63627"/>
    <w:rsid w:val="00E64C32"/>
    <w:rsid w:val="00E64C45"/>
    <w:rsid w:val="00E7003F"/>
    <w:rsid w:val="00E710A4"/>
    <w:rsid w:val="00E724E6"/>
    <w:rsid w:val="00E72FAA"/>
    <w:rsid w:val="00E75CDB"/>
    <w:rsid w:val="00E910FD"/>
    <w:rsid w:val="00E92649"/>
    <w:rsid w:val="00E97A67"/>
    <w:rsid w:val="00EA32C7"/>
    <w:rsid w:val="00ED1D2F"/>
    <w:rsid w:val="00ED1ECA"/>
    <w:rsid w:val="00ED5018"/>
    <w:rsid w:val="00EE2D68"/>
    <w:rsid w:val="00EF419C"/>
    <w:rsid w:val="00F11C67"/>
    <w:rsid w:val="00F15EBA"/>
    <w:rsid w:val="00F16703"/>
    <w:rsid w:val="00F209EE"/>
    <w:rsid w:val="00F250C7"/>
    <w:rsid w:val="00F269C2"/>
    <w:rsid w:val="00F40A6A"/>
    <w:rsid w:val="00F6431D"/>
    <w:rsid w:val="00F703B5"/>
    <w:rsid w:val="00F70511"/>
    <w:rsid w:val="00F708B4"/>
    <w:rsid w:val="00F766A9"/>
    <w:rsid w:val="00F82E6C"/>
    <w:rsid w:val="00F96EC7"/>
    <w:rsid w:val="00FA254C"/>
    <w:rsid w:val="00FA63DD"/>
    <w:rsid w:val="00FA71F3"/>
    <w:rsid w:val="00FB3C12"/>
    <w:rsid w:val="00FB7D6B"/>
    <w:rsid w:val="00FC1840"/>
    <w:rsid w:val="00FC2CA8"/>
    <w:rsid w:val="00FE15F6"/>
    <w:rsid w:val="02129CE4"/>
    <w:rsid w:val="0237C8DD"/>
    <w:rsid w:val="05BD534E"/>
    <w:rsid w:val="08DA2FD1"/>
    <w:rsid w:val="0D2201F3"/>
    <w:rsid w:val="1567160D"/>
    <w:rsid w:val="170F8E96"/>
    <w:rsid w:val="19374A56"/>
    <w:rsid w:val="193C81A2"/>
    <w:rsid w:val="19E78356"/>
    <w:rsid w:val="1B440089"/>
    <w:rsid w:val="1BA0D341"/>
    <w:rsid w:val="1F5969B3"/>
    <w:rsid w:val="1FFCBBCF"/>
    <w:rsid w:val="200F7CE9"/>
    <w:rsid w:val="2272BC16"/>
    <w:rsid w:val="257879F5"/>
    <w:rsid w:val="25DE4208"/>
    <w:rsid w:val="2673D3E3"/>
    <w:rsid w:val="27284BA1"/>
    <w:rsid w:val="28520CB6"/>
    <w:rsid w:val="2C9E9A64"/>
    <w:rsid w:val="2D7A021B"/>
    <w:rsid w:val="2E5D01AC"/>
    <w:rsid w:val="3129C6CF"/>
    <w:rsid w:val="31DDD8EE"/>
    <w:rsid w:val="372898BE"/>
    <w:rsid w:val="39F32ECF"/>
    <w:rsid w:val="3A0897EA"/>
    <w:rsid w:val="3B04D9B0"/>
    <w:rsid w:val="3DFB9482"/>
    <w:rsid w:val="3E067272"/>
    <w:rsid w:val="3FAAE374"/>
    <w:rsid w:val="436E08BF"/>
    <w:rsid w:val="455BFAC7"/>
    <w:rsid w:val="468BBE0A"/>
    <w:rsid w:val="477B5D32"/>
    <w:rsid w:val="497F6AA4"/>
    <w:rsid w:val="4A2CFA1E"/>
    <w:rsid w:val="4BC8F2CF"/>
    <w:rsid w:val="4C1B9F06"/>
    <w:rsid w:val="50921A03"/>
    <w:rsid w:val="518A05EF"/>
    <w:rsid w:val="51BF5B71"/>
    <w:rsid w:val="522D80B4"/>
    <w:rsid w:val="55F663C1"/>
    <w:rsid w:val="5844C72B"/>
    <w:rsid w:val="5A20337C"/>
    <w:rsid w:val="5B5DEB76"/>
    <w:rsid w:val="5C0BEB36"/>
    <w:rsid w:val="5CEE8250"/>
    <w:rsid w:val="5E072892"/>
    <w:rsid w:val="5E5B6141"/>
    <w:rsid w:val="6636A35C"/>
    <w:rsid w:val="66F07B53"/>
    <w:rsid w:val="6922DB08"/>
    <w:rsid w:val="69368B9A"/>
    <w:rsid w:val="6BFF73A5"/>
    <w:rsid w:val="6F1AB72E"/>
    <w:rsid w:val="73108009"/>
    <w:rsid w:val="753A7ECE"/>
    <w:rsid w:val="7586B931"/>
    <w:rsid w:val="77400917"/>
    <w:rsid w:val="77B67563"/>
    <w:rsid w:val="7B9471BC"/>
    <w:rsid w:val="7C8FA5A5"/>
    <w:rsid w:val="7E2A7044"/>
    <w:rsid w:val="7F9366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val="en-GB"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StandardWeb">
    <w:name w:val="Normal (Web)"/>
    <w:basedOn w:val="Standard"/>
    <w:uiPriority w:val="99"/>
    <w:semiHidden/>
    <w:unhideWhenUsed/>
    <w:rsid w:val="00E64C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257838523">
      <w:bodyDiv w:val="1"/>
      <w:marLeft w:val="0"/>
      <w:marRight w:val="0"/>
      <w:marTop w:val="0"/>
      <w:marBottom w:val="0"/>
      <w:divBdr>
        <w:top w:val="none" w:sz="0" w:space="0" w:color="auto"/>
        <w:left w:val="none" w:sz="0" w:space="0" w:color="auto"/>
        <w:bottom w:val="none" w:sz="0" w:space="0" w:color="auto"/>
        <w:right w:val="none" w:sz="0" w:space="0" w:color="auto"/>
      </w:divBdr>
    </w:div>
    <w:div w:id="292492040">
      <w:bodyDiv w:val="1"/>
      <w:marLeft w:val="0"/>
      <w:marRight w:val="0"/>
      <w:marTop w:val="0"/>
      <w:marBottom w:val="0"/>
      <w:divBdr>
        <w:top w:val="none" w:sz="0" w:space="0" w:color="auto"/>
        <w:left w:val="none" w:sz="0" w:space="0" w:color="auto"/>
        <w:bottom w:val="none" w:sz="0" w:space="0" w:color="auto"/>
        <w:right w:val="none" w:sz="0" w:space="0" w:color="auto"/>
      </w:divBdr>
    </w:div>
    <w:div w:id="518010306">
      <w:bodyDiv w:val="1"/>
      <w:marLeft w:val="0"/>
      <w:marRight w:val="0"/>
      <w:marTop w:val="0"/>
      <w:marBottom w:val="0"/>
      <w:divBdr>
        <w:top w:val="none" w:sz="0" w:space="0" w:color="auto"/>
        <w:left w:val="none" w:sz="0" w:space="0" w:color="auto"/>
        <w:bottom w:val="none" w:sz="0" w:space="0" w:color="auto"/>
        <w:right w:val="none" w:sz="0" w:space="0" w:color="auto"/>
      </w:divBdr>
    </w:div>
    <w:div w:id="768155909">
      <w:bodyDiv w:val="1"/>
      <w:marLeft w:val="0"/>
      <w:marRight w:val="0"/>
      <w:marTop w:val="0"/>
      <w:marBottom w:val="0"/>
      <w:divBdr>
        <w:top w:val="none" w:sz="0" w:space="0" w:color="auto"/>
        <w:left w:val="none" w:sz="0" w:space="0" w:color="auto"/>
        <w:bottom w:val="none" w:sz="0" w:space="0" w:color="auto"/>
        <w:right w:val="none" w:sz="0" w:space="0" w:color="auto"/>
      </w:divBdr>
    </w:div>
    <w:div w:id="1058093860">
      <w:bodyDiv w:val="1"/>
      <w:marLeft w:val="0"/>
      <w:marRight w:val="0"/>
      <w:marTop w:val="0"/>
      <w:marBottom w:val="0"/>
      <w:divBdr>
        <w:top w:val="none" w:sz="0" w:space="0" w:color="auto"/>
        <w:left w:val="none" w:sz="0" w:space="0" w:color="auto"/>
        <w:bottom w:val="none" w:sz="0" w:space="0" w:color="auto"/>
        <w:right w:val="none" w:sz="0" w:space="0" w:color="auto"/>
      </w:divBdr>
    </w:div>
    <w:div w:id="1128354017">
      <w:bodyDiv w:val="1"/>
      <w:marLeft w:val="0"/>
      <w:marRight w:val="0"/>
      <w:marTop w:val="0"/>
      <w:marBottom w:val="0"/>
      <w:divBdr>
        <w:top w:val="none" w:sz="0" w:space="0" w:color="auto"/>
        <w:left w:val="none" w:sz="0" w:space="0" w:color="auto"/>
        <w:bottom w:val="none" w:sz="0" w:space="0" w:color="auto"/>
        <w:right w:val="none" w:sz="0" w:space="0" w:color="auto"/>
      </w:divBdr>
    </w:div>
    <w:div w:id="1140075566">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834224077">
      <w:bodyDiv w:val="1"/>
      <w:marLeft w:val="0"/>
      <w:marRight w:val="0"/>
      <w:marTop w:val="0"/>
      <w:marBottom w:val="0"/>
      <w:divBdr>
        <w:top w:val="none" w:sz="0" w:space="0" w:color="auto"/>
        <w:left w:val="none" w:sz="0" w:space="0" w:color="auto"/>
        <w:bottom w:val="none" w:sz="0" w:space="0" w:color="auto"/>
        <w:right w:val="none" w:sz="0" w:space="0" w:color="auto"/>
      </w:divBdr>
    </w:div>
    <w:div w:id="1933585681">
      <w:bodyDiv w:val="1"/>
      <w:marLeft w:val="0"/>
      <w:marRight w:val="0"/>
      <w:marTop w:val="0"/>
      <w:marBottom w:val="0"/>
      <w:divBdr>
        <w:top w:val="none" w:sz="0" w:space="0" w:color="auto"/>
        <w:left w:val="none" w:sz="0" w:space="0" w:color="auto"/>
        <w:bottom w:val="none" w:sz="0" w:space="0" w:color="auto"/>
        <w:right w:val="none" w:sz="0" w:space="0" w:color="auto"/>
      </w:divBdr>
    </w:div>
    <w:div w:id="1974745869">
      <w:bodyDiv w:val="1"/>
      <w:marLeft w:val="0"/>
      <w:marRight w:val="0"/>
      <w:marTop w:val="0"/>
      <w:marBottom w:val="0"/>
      <w:divBdr>
        <w:top w:val="none" w:sz="0" w:space="0" w:color="auto"/>
        <w:left w:val="none" w:sz="0" w:space="0" w:color="auto"/>
        <w:bottom w:val="none" w:sz="0" w:space="0" w:color="auto"/>
        <w:right w:val="none" w:sz="0" w:space="0" w:color="auto"/>
      </w:divBdr>
    </w:div>
    <w:div w:id="2102532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533E1B13058FA42B99D7F9EB5C13FC2" ma:contentTypeVersion="13" ma:contentTypeDescription="Ein neues Dokument erstellen." ma:contentTypeScope="" ma:versionID="fd9f2e7ee0727d75b6a18e39fb15ef83">
  <xsd:schema xmlns:xsd="http://www.w3.org/2001/XMLSchema" xmlns:xs="http://www.w3.org/2001/XMLSchema" xmlns:p="http://schemas.microsoft.com/office/2006/metadata/properties" xmlns:ns2="632376dc-b0dc-4344-9b5b-e96f1ea363da" xmlns:ns3="a9f4d165-4958-412f-ad66-b92b82afcf78" targetNamespace="http://schemas.microsoft.com/office/2006/metadata/properties" ma:root="true" ma:fieldsID="46d04c38cf4748a5780276ebb18bb5cc" ns2:_="" ns3:_="">
    <xsd:import namespace="632376dc-b0dc-4344-9b5b-e96f1ea363da"/>
    <xsd:import namespace="a9f4d165-4958-412f-ad66-b92b82afcf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2376dc-b0dc-4344-9b5b-e96f1ea36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510698c9-172a-41ce-8928-7b9bd7f602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f4d165-4958-412f-ad66-b92b82afcf7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55705c8-2c96-43b7-8390-68319c0b22e9}" ma:internalName="TaxCatchAll" ma:showField="CatchAllData" ma:web="a9f4d165-4958-412f-ad66-b92b82afcf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32376dc-b0dc-4344-9b5b-e96f1ea363da">
      <Terms xmlns="http://schemas.microsoft.com/office/infopath/2007/PartnerControls"/>
    </lcf76f155ced4ddcb4097134ff3c332f>
    <TaxCatchAll xmlns="a9f4d165-4958-412f-ad66-b92b82afcf78" xsi:nil="true"/>
  </documentManagement>
</p:properties>
</file>

<file path=customXml/itemProps1.xml><?xml version="1.0" encoding="utf-8"?>
<ds:datastoreItem xmlns:ds="http://schemas.openxmlformats.org/officeDocument/2006/customXml" ds:itemID="{7126ED32-38DC-4AEE-8CFB-0F76E76A60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2376dc-b0dc-4344-9b5b-e96f1ea363da"/>
    <ds:schemaRef ds:uri="a9f4d165-4958-412f-ad66-b92b82afcf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4C8E6F-DDF9-44AE-96E9-125BEF72C29C}">
  <ds:schemaRefs>
    <ds:schemaRef ds:uri="http://schemas.microsoft.com/sharepoint/v3/contenttype/forms"/>
  </ds:schemaRefs>
</ds:datastoreItem>
</file>

<file path=customXml/itemProps3.xml><?xml version="1.0" encoding="utf-8"?>
<ds:datastoreItem xmlns:ds="http://schemas.openxmlformats.org/officeDocument/2006/customXml" ds:itemID="{36609497-EB90-486F-AFBA-833C5ADB88FF}">
  <ds:schemaRefs>
    <ds:schemaRef ds:uri="http://schemas.microsoft.com/office/2006/metadata/properties"/>
    <ds:schemaRef ds:uri="http://schemas.microsoft.com/office/infopath/2007/PartnerControls"/>
    <ds:schemaRef ds:uri="632376dc-b0dc-4344-9b5b-e96f1ea363da"/>
    <ds:schemaRef ds:uri="a9f4d165-4958-412f-ad66-b92b82afcf78"/>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830</Words>
  <Characters>5904</Characters>
  <Application>Microsoft Office Word</Application>
  <DocSecurity>0</DocSecurity>
  <Lines>144</Lines>
  <Paragraphs>35</Paragraphs>
  <ScaleCrop>false</ScaleCrop>
  <Company/>
  <LinksUpToDate>false</LinksUpToDate>
  <CharactersWithSpaces>6699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100</cp:revision>
  <cp:lastPrinted>2025-08-01T09:59:00Z</cp:lastPrinted>
  <dcterms:created xsi:type="dcterms:W3CDTF">2022-01-27T09:31:00Z</dcterms:created>
  <dcterms:modified xsi:type="dcterms:W3CDTF">2026-09-04T10:58:00Z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0x0101001533E1B13058FA42B99D7F9EB5C13FC2</vt:lpwstr>
  </property>
  <property fmtid="{D5CDD505-2E9C-101B-9397-08002B2CF9AE}" pid="3" name="MediaServiceImageTags">
    <vt:lpwstr/>
  </property>
  <property fmtid="{D5CDD505-2E9C-101B-9397-08002B2CF9AE}" pid="4" name="docLang">
    <vt:lpwstr>en</vt:lpwstr>
  </property>
</Properties>
</file>